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4C" w:rsidRPr="00BC36F6" w:rsidRDefault="005657A8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C36F6">
        <w:rPr>
          <w:rFonts w:ascii="Times New Roman" w:eastAsia="Times New Roman" w:hAnsi="Times New Roman"/>
          <w:b/>
          <w:sz w:val="24"/>
          <w:szCs w:val="24"/>
          <w:u w:val="single"/>
        </w:rPr>
        <w:t>ОКРЪЖЕН  СЪД - І</w:t>
      </w:r>
      <w:r w:rsidR="00BE200A">
        <w:rPr>
          <w:rFonts w:ascii="Times New Roman" w:eastAsia="Times New Roman" w:hAnsi="Times New Roman"/>
          <w:b/>
          <w:sz w:val="24"/>
          <w:szCs w:val="24"/>
          <w:u w:val="single"/>
        </w:rPr>
        <w:t>І</w:t>
      </w:r>
      <w:r w:rsidRPr="00BC36F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инстанция</w:t>
      </w:r>
      <w:r w:rsidR="00BE200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/ АПЕЛАТИВЕН СЪД -</w:t>
      </w:r>
      <w:r w:rsidRPr="00BC36F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гр.</w:t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ab/>
      </w:r>
      <w:r w:rsidR="007F504C" w:rsidRPr="00BC36F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3935F3" w:rsidRDefault="003935F3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F504C" w:rsidRDefault="007F504C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НАЛИЧИЕ на ОСНОВАНИЯ</w:t>
      </w:r>
      <w:r w:rsidRPr="00BC36F6">
        <w:rPr>
          <w:rFonts w:ascii="Times New Roman" w:eastAsia="Times New Roman" w:hAnsi="Times New Roman"/>
          <w:b/>
          <w:sz w:val="24"/>
          <w:szCs w:val="24"/>
        </w:rPr>
        <w:br/>
        <w:t>за коригиране на първоначално определения коефициент за тежест в СИНС</w:t>
      </w:r>
    </w:p>
    <w:p w:rsidR="007F504C" w:rsidRPr="00BC36F6" w:rsidRDefault="007F504C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по …………………………….........................дело № …………. / ……………. г.</w:t>
      </w:r>
    </w:p>
    <w:p w:rsidR="007F504C" w:rsidRDefault="007F504C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съдия – докладчик ……………………………………………./………… състав</w:t>
      </w:r>
    </w:p>
    <w:p w:rsidR="00F968AB" w:rsidRDefault="00F968AB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923" w:type="pct"/>
        <w:tblLook w:val="04A0" w:firstRow="1" w:lastRow="0" w:firstColumn="1" w:lastColumn="0" w:noHBand="0" w:noVBand="1"/>
      </w:tblPr>
      <w:tblGrid>
        <w:gridCol w:w="5254"/>
        <w:gridCol w:w="4393"/>
      </w:tblGrid>
      <w:tr w:rsidR="007F504C" w:rsidRPr="00BC36F6" w:rsidTr="003C10A5">
        <w:trPr>
          <w:trHeight w:val="263"/>
        </w:trPr>
        <w:tc>
          <w:tcPr>
            <w:tcW w:w="2723" w:type="pct"/>
            <w:tcBorders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504C" w:rsidRPr="00BC36F6" w:rsidRDefault="007F504C" w:rsidP="0073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Увеличаващи коефициенти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504C" w:rsidRPr="00BC36F6" w:rsidRDefault="007F504C" w:rsidP="0073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Намаляващи коефициенти</w:t>
            </w:r>
          </w:p>
        </w:tc>
      </w:tr>
      <w:tr w:rsidR="007F504C" w:rsidRPr="00BC36F6" w:rsidTr="003C10A5"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905190" w:rsidRPr="00905190" w:rsidRDefault="004A73E0" w:rsidP="00E367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pt;height:18pt" o:ole="">
                  <v:imagedata r:id="rId8" o:title=""/>
                </v:shape>
                <w:control r:id="rId9" w:name="DefaultOcxName1511141" w:shapeid="_x0000_i1064"/>
              </w:object>
            </w:r>
            <w:r w:rsidR="006D2D19">
              <w:rPr>
                <w:rFonts w:ascii="Times New Roman" w:hAnsi="Times New Roman"/>
                <w:sz w:val="24"/>
                <w:szCs w:val="24"/>
              </w:rPr>
              <w:t>В</w:t>
            </w:r>
            <w:r w:rsidR="006D2D19" w:rsidRPr="0027033C">
              <w:rPr>
                <w:rFonts w:ascii="Times New Roman" w:hAnsi="Times New Roman"/>
                <w:sz w:val="24"/>
                <w:szCs w:val="24"/>
              </w:rPr>
              <w:t xml:space="preserve">ъв </w:t>
            </w:r>
            <w:proofErr w:type="spellStart"/>
            <w:r w:rsidR="006D2D19" w:rsidRPr="0027033C">
              <w:rPr>
                <w:rFonts w:ascii="Times New Roman" w:hAnsi="Times New Roman"/>
                <w:sz w:val="24"/>
                <w:szCs w:val="24"/>
              </w:rPr>
              <w:t>въззивното</w:t>
            </w:r>
            <w:proofErr w:type="spellEnd"/>
            <w:r w:rsidR="006D2D19" w:rsidRPr="0027033C">
              <w:rPr>
                <w:rFonts w:ascii="Times New Roman" w:hAnsi="Times New Roman"/>
                <w:sz w:val="24"/>
                <w:szCs w:val="24"/>
              </w:rPr>
              <w:t xml:space="preserve"> производство са подадени над 5 жалби и/или протести</w:t>
            </w:r>
            <w:r w:rsidR="006D2D19">
              <w:rPr>
                <w:rFonts w:ascii="Times New Roman" w:hAnsi="Times New Roman"/>
                <w:b/>
                <w:sz w:val="24"/>
                <w:szCs w:val="24"/>
              </w:rPr>
              <w:t xml:space="preserve"> (к.</w:t>
            </w:r>
            <w:proofErr w:type="spellStart"/>
            <w:r w:rsidR="006D2D1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6D2D19">
              <w:rPr>
                <w:rFonts w:ascii="Times New Roman" w:hAnsi="Times New Roman"/>
                <w:b/>
                <w:sz w:val="24"/>
                <w:szCs w:val="24"/>
              </w:rPr>
              <w:t>. 1,3</w:t>
            </w:r>
            <w:r w:rsidR="00905190" w:rsidRPr="009051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D2D19" w:rsidRDefault="006D2D19" w:rsidP="00E3679C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Делото съдържа:</w:t>
            </w:r>
          </w:p>
          <w:p w:rsidR="006D2D19" w:rsidRPr="00905190" w:rsidRDefault="006D2D19" w:rsidP="00E367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</w:rPr>
              <w:object w:dxaOrig="225" w:dyaOrig="225">
                <v:shape id="_x0000_i1067" type="#_x0000_t75" style="width:20pt;height:18pt" o:ole="">
                  <v:imagedata r:id="rId8" o:title=""/>
                </v:shape>
                <w:control r:id="rId10" w:name="DefaultOcxName1513" w:shapeid="_x0000_i1067"/>
              </w:objec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905190">
              <w:rPr>
                <w:rFonts w:ascii="Times New Roman" w:hAnsi="Times New Roman"/>
                <w:sz w:val="24"/>
                <w:szCs w:val="24"/>
              </w:rPr>
              <w:t xml:space="preserve">от 1000 до 3000 листа материали </w:t>
            </w:r>
            <w:r w:rsidRPr="00905190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90519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905190">
              <w:rPr>
                <w:rFonts w:ascii="Times New Roman" w:hAnsi="Times New Roman"/>
                <w:b/>
                <w:sz w:val="24"/>
                <w:szCs w:val="24"/>
              </w:rPr>
              <w:t>. 1,2)</w:t>
            </w:r>
          </w:p>
          <w:p w:rsidR="006D2D19" w:rsidRPr="00905190" w:rsidRDefault="006D2D19" w:rsidP="00E367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object w:dxaOrig="225" w:dyaOrig="225">
                <v:shape id="_x0000_i1070" type="#_x0000_t75" style="width:20pt;height:18pt" o:ole="">
                  <v:imagedata r:id="rId8" o:title=""/>
                </v:shape>
                <w:control r:id="rId11" w:name="DefaultOcxName15151" w:shapeid="_x0000_i1070"/>
              </w:object>
            </w:r>
            <w:r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905190">
              <w:rPr>
                <w:rFonts w:ascii="Times New Roman" w:hAnsi="Times New Roman"/>
                <w:sz w:val="24"/>
                <w:szCs w:val="24"/>
              </w:rPr>
              <w:t xml:space="preserve">от 3000 до 5000 листа материали </w:t>
            </w:r>
            <w:r w:rsidRPr="00905190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90519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905190">
              <w:rPr>
                <w:rFonts w:ascii="Times New Roman" w:hAnsi="Times New Roman"/>
                <w:b/>
                <w:sz w:val="24"/>
                <w:szCs w:val="24"/>
              </w:rPr>
              <w:t>. 1,3)</w:t>
            </w:r>
          </w:p>
          <w:p w:rsidR="006D2D19" w:rsidRDefault="006D2D19" w:rsidP="00E367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object w:dxaOrig="225" w:dyaOrig="225">
                <v:shape id="_x0000_i1073" type="#_x0000_t75" style="width:20pt;height:18pt" o:ole="">
                  <v:imagedata r:id="rId8" o:title=""/>
                </v:shape>
                <w:control r:id="rId12" w:name="DefaultOcxName15152" w:shapeid="_x0000_i1073"/>
              </w:object>
            </w:r>
            <w:r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905190">
              <w:rPr>
                <w:rFonts w:ascii="Times New Roman" w:hAnsi="Times New Roman"/>
                <w:sz w:val="24"/>
                <w:szCs w:val="24"/>
              </w:rPr>
              <w:t xml:space="preserve">над 5000 листа материали </w:t>
            </w:r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. 1,5)</w:t>
            </w:r>
          </w:p>
          <w:p w:rsidR="006D2D19" w:rsidRDefault="006D2D19" w:rsidP="00E367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76" type="#_x0000_t75" style="width:20pt;height:18pt" o:ole="">
                  <v:imagedata r:id="rId8" o:title=""/>
                </v:shape>
                <w:control r:id="rId13" w:name="DefaultOcxName15111" w:shapeid="_x0000_i107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По делото</w:t>
            </w:r>
            <w:r w:rsidRPr="005D043F">
              <w:rPr>
                <w:rFonts w:ascii="Times New Roman" w:hAnsi="Times New Roman"/>
                <w:sz w:val="24"/>
                <w:szCs w:val="24"/>
              </w:rPr>
              <w:t xml:space="preserve"> участват повече от 3 подсъдими </w:t>
            </w:r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. 1,3)</w:t>
            </w:r>
          </w:p>
          <w:p w:rsidR="006D2D19" w:rsidRDefault="006D2D19" w:rsidP="00E367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79" type="#_x0000_t75" style="width:20pt;height:18pt" o:ole="">
                  <v:imagedata r:id="rId8" o:title=""/>
                </v:shape>
                <w:control r:id="rId14" w:name="DefaultOcxName151111" w:shapeid="_x0000_i107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По делото</w:t>
            </w:r>
            <w:r w:rsidRPr="005D043F">
              <w:rPr>
                <w:rFonts w:ascii="Times New Roman" w:hAnsi="Times New Roman"/>
                <w:sz w:val="24"/>
                <w:szCs w:val="24"/>
              </w:rPr>
              <w:t xml:space="preserve"> участват над 10 подсъдими </w:t>
            </w:r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. 1,5)</w:t>
            </w:r>
          </w:p>
          <w:p w:rsidR="004A73E0" w:rsidRDefault="004A73E0" w:rsidP="00E3679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82" type="#_x0000_t75" style="width:20pt;height:18pt" o:ole="">
                  <v:imagedata r:id="rId8" o:title=""/>
                </v:shape>
                <w:control r:id="rId15" w:name="DefaultOcxName151114" w:shapeid="_x0000_i108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По делото</w:t>
            </w:r>
            <w:r w:rsidRPr="005D043F">
              <w:rPr>
                <w:rFonts w:ascii="Times New Roman" w:hAnsi="Times New Roman"/>
                <w:sz w:val="24"/>
                <w:szCs w:val="24"/>
              </w:rPr>
              <w:t xml:space="preserve"> участват над 5 допълнителни страни (частни обвинители и/или граждански ищци) и/или предмет на обвинението са над 5 престъпления от различни групи </w:t>
            </w:r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. 1,3)</w:t>
            </w:r>
          </w:p>
          <w:p w:rsidR="000B76FB" w:rsidRDefault="000B76FB" w:rsidP="000B76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85" type="#_x0000_t75" style="width:20pt;height:18pt" o:ole="">
                  <v:imagedata r:id="rId8" o:title=""/>
                </v:shape>
                <w:control r:id="rId16" w:name="DefaultOcxName1511111" w:shapeid="_x0000_i108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делото е изготвено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преюдициално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запитване</w:t>
            </w:r>
            <w:r w:rsidRPr="005D0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3</w:t>
            </w:r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A73E0" w:rsidRDefault="004A73E0" w:rsidP="00E367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Проведено 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въззивно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съдебно следствие и:</w:t>
            </w:r>
          </w:p>
          <w:p w:rsidR="006D2D19" w:rsidRDefault="006D2D19" w:rsidP="00E367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88" type="#_x0000_t75" style="width:20pt;height:18pt" o:ole="">
                  <v:imagedata r:id="rId8" o:title=""/>
                </v:shape>
                <w:control r:id="rId17" w:name="DefaultOcxName151112" w:shapeid="_x0000_i1088"/>
              </w:object>
            </w:r>
            <w:r w:rsidR="004A73E0">
              <w:rPr>
                <w:rFonts w:ascii="Times New Roman" w:eastAsia="Times New Roman" w:hAnsi="Times New Roman"/>
                <w:color w:val="333333"/>
              </w:rPr>
              <w:t xml:space="preserve">- </w:t>
            </w:r>
            <w:r w:rsidR="004A73E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делото</w:t>
            </w:r>
            <w:r w:rsidRPr="005D043F">
              <w:rPr>
                <w:rFonts w:ascii="Times New Roman" w:hAnsi="Times New Roman"/>
                <w:sz w:val="24"/>
                <w:szCs w:val="24"/>
              </w:rPr>
              <w:t xml:space="preserve"> участват от 20 до 50 свидетели </w:t>
            </w:r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. 1,3)</w:t>
            </w:r>
            <w:r w:rsidR="003C10A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D2D19" w:rsidRPr="004A73E0" w:rsidRDefault="006D2D19" w:rsidP="00E3679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B1F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091" type="#_x0000_t75" style="width:20pt;height:18pt" o:ole="">
                  <v:imagedata r:id="rId8" o:title=""/>
                </v:shape>
                <w:control r:id="rId18" w:name="DefaultOcxName151113" w:shapeid="_x0000_i1091"/>
              </w:object>
            </w:r>
            <w:r w:rsidR="004A73E0" w:rsidRPr="004A1B1F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4A1B1F">
              <w:rPr>
                <w:rFonts w:ascii="Times New Roman" w:eastAsia="Times New Roman" w:hAnsi="Times New Roman"/>
                <w:sz w:val="24"/>
                <w:szCs w:val="24"/>
              </w:rPr>
              <w:t>о делото</w:t>
            </w:r>
            <w:r w:rsidRPr="004A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43F">
              <w:rPr>
                <w:rFonts w:ascii="Times New Roman" w:hAnsi="Times New Roman"/>
                <w:sz w:val="24"/>
                <w:szCs w:val="24"/>
              </w:rPr>
              <w:t xml:space="preserve">участват над 50 свидетели </w:t>
            </w:r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. 1,5)</w:t>
            </w:r>
            <w:r w:rsidR="004A73E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5D043F" w:rsidRDefault="006D2D19" w:rsidP="00E3679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94" type="#_x0000_t75" style="width:20pt;height:18pt" o:ole="">
                  <v:imagedata r:id="rId8" o:title=""/>
                </v:shape>
                <w:control r:id="rId19" w:name="DefaultOcxName151115" w:shapeid="_x0000_i1094"/>
              </w:object>
            </w:r>
            <w:r w:rsidR="004A73E0"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о делото</w:t>
            </w:r>
            <w:r w:rsidRPr="005D043F">
              <w:rPr>
                <w:rFonts w:ascii="Times New Roman" w:hAnsi="Times New Roman"/>
                <w:sz w:val="24"/>
                <w:szCs w:val="24"/>
              </w:rPr>
              <w:t xml:space="preserve"> са проведени разпити на вещи лица по над 5 експертизи </w:t>
            </w:r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Pr="005D043F">
              <w:rPr>
                <w:rFonts w:ascii="Times New Roman" w:hAnsi="Times New Roman"/>
                <w:b/>
                <w:sz w:val="24"/>
                <w:szCs w:val="24"/>
              </w:rPr>
              <w:t>. 1,3)</w:t>
            </w:r>
            <w:r w:rsidR="00F968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38D8" w:rsidRPr="00F968AB" w:rsidRDefault="005D38D8" w:rsidP="0007018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3B0F54" w:rsidRDefault="003B0F54" w:rsidP="001C10BC">
            <w:pPr>
              <w:spacing w:after="120" w:line="240" w:lineRule="auto"/>
              <w:ind w:firstLine="88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  <w:p w:rsidR="001C10BC" w:rsidRPr="001C10BC" w:rsidRDefault="007F504C" w:rsidP="00E367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097" type="#_x0000_t75" style="width:20pt;height:18pt" o:ole="">
                  <v:imagedata r:id="rId8" o:title=""/>
                </v:shape>
                <w:control r:id="rId20" w:name="DefaultOcxName1511" w:shapeid="_x0000_i1097"/>
              </w:object>
            </w:r>
            <w:proofErr w:type="spellStart"/>
            <w:r w:rsidR="00495C74">
              <w:rPr>
                <w:rFonts w:ascii="Times New Roman" w:hAnsi="Times New Roman"/>
                <w:sz w:val="24"/>
                <w:szCs w:val="24"/>
              </w:rPr>
              <w:t>Въззивното</w:t>
            </w:r>
            <w:proofErr w:type="spellEnd"/>
            <w:r w:rsidR="00495C74">
              <w:rPr>
                <w:rFonts w:ascii="Times New Roman" w:hAnsi="Times New Roman"/>
                <w:sz w:val="24"/>
                <w:szCs w:val="24"/>
              </w:rPr>
              <w:t xml:space="preserve"> производство </w:t>
            </w:r>
            <w:r w:rsidR="004A73E0" w:rsidRPr="0027033C">
              <w:rPr>
                <w:rFonts w:ascii="Times New Roman" w:hAnsi="Times New Roman"/>
                <w:sz w:val="24"/>
                <w:szCs w:val="24"/>
              </w:rPr>
              <w:t>се прекратява поради оттегляне на жалбата и/или протеста, след насрочване на делото</w:t>
            </w:r>
            <w:r w:rsidR="004A73E0" w:rsidRPr="001C10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73E0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4A73E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4A73E0">
              <w:rPr>
                <w:rFonts w:ascii="Times New Roman" w:hAnsi="Times New Roman"/>
                <w:b/>
                <w:sz w:val="24"/>
                <w:szCs w:val="24"/>
              </w:rPr>
              <w:t>. 0,3</w:t>
            </w:r>
            <w:r w:rsidR="001C10BC" w:rsidRPr="001C10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F504C" w:rsidRPr="00BC36F6" w:rsidRDefault="001C10BC" w:rsidP="00E3679C">
            <w:pPr>
              <w:spacing w:after="120" w:line="240" w:lineRule="auto"/>
              <w:rPr>
                <w:rFonts w:ascii="Times New Roman" w:eastAsia="Times New Roman" w:hAnsi="Times New Roman"/>
                <w:b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100" type="#_x0000_t75" style="width:20pt;height:18pt" o:ole="">
                  <v:imagedata r:id="rId8" o:title=""/>
                </v:shape>
                <w:control r:id="rId21" w:name="DefaultOcxName15112" w:shapeid="_x0000_i1100"/>
              </w:object>
            </w:r>
            <w:proofErr w:type="spellStart"/>
            <w:r w:rsidR="00495C74">
              <w:rPr>
                <w:rFonts w:ascii="Times New Roman" w:eastAsia="Times New Roman" w:hAnsi="Times New Roman"/>
                <w:color w:val="333333"/>
              </w:rPr>
              <w:t>Въззивното</w:t>
            </w:r>
            <w:proofErr w:type="spellEnd"/>
            <w:r w:rsidR="00495C74">
              <w:rPr>
                <w:rFonts w:ascii="Times New Roman" w:eastAsia="Times New Roman" w:hAnsi="Times New Roman"/>
                <w:color w:val="333333"/>
              </w:rPr>
              <w:t xml:space="preserve"> производство се</w:t>
            </w:r>
            <w:r w:rsidR="00495C74">
              <w:rPr>
                <w:rFonts w:ascii="Times New Roman" w:hAnsi="Times New Roman"/>
                <w:sz w:val="24"/>
                <w:szCs w:val="24"/>
              </w:rPr>
              <w:t xml:space="preserve"> прекратява </w:t>
            </w:r>
            <w:r w:rsidR="004A73E0" w:rsidRPr="0027033C">
              <w:rPr>
                <w:rFonts w:ascii="Times New Roman" w:hAnsi="Times New Roman"/>
                <w:sz w:val="24"/>
                <w:szCs w:val="24"/>
              </w:rPr>
              <w:t xml:space="preserve">при условията на чл. </w:t>
            </w:r>
            <w:r w:rsidR="004A73E0" w:rsidRPr="00956BF2">
              <w:rPr>
                <w:rFonts w:ascii="Times New Roman" w:hAnsi="Times New Roman"/>
                <w:sz w:val="24"/>
                <w:szCs w:val="24"/>
              </w:rPr>
              <w:t>24,</w:t>
            </w:r>
            <w:r w:rsidR="00495C74">
              <w:rPr>
                <w:rFonts w:ascii="Times New Roman" w:hAnsi="Times New Roman"/>
                <w:sz w:val="24"/>
                <w:szCs w:val="24"/>
              </w:rPr>
              <w:t xml:space="preserve"> ал. 1 и ал. 4 НПК, с изкл.</w:t>
            </w:r>
            <w:r w:rsidR="004A73E0" w:rsidRPr="00956BF2">
              <w:rPr>
                <w:rFonts w:ascii="Times New Roman" w:hAnsi="Times New Roman"/>
                <w:sz w:val="24"/>
                <w:szCs w:val="24"/>
              </w:rPr>
              <w:t xml:space="preserve"> на случаите по чл. 24, ал. 1, т. 2 и  3, </w:t>
            </w:r>
            <w:r w:rsidR="003B0F54">
              <w:rPr>
                <w:rFonts w:ascii="Times New Roman" w:hAnsi="Times New Roman"/>
                <w:sz w:val="24"/>
                <w:szCs w:val="24"/>
              </w:rPr>
              <w:t>и</w:t>
            </w:r>
            <w:r w:rsidR="004A73E0" w:rsidRPr="00956BF2">
              <w:rPr>
                <w:rFonts w:ascii="Times New Roman" w:hAnsi="Times New Roman"/>
                <w:b/>
                <w:sz w:val="24"/>
                <w:szCs w:val="24"/>
              </w:rPr>
              <w:t xml:space="preserve"> не е проведено</w:t>
            </w:r>
            <w:r w:rsidR="004A73E0" w:rsidRPr="00956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73E0" w:rsidRPr="00956BF2">
              <w:rPr>
                <w:rFonts w:ascii="Times New Roman" w:hAnsi="Times New Roman"/>
                <w:sz w:val="24"/>
                <w:szCs w:val="24"/>
              </w:rPr>
              <w:t>въззивно</w:t>
            </w:r>
            <w:proofErr w:type="spellEnd"/>
            <w:r w:rsidR="004A73E0" w:rsidRPr="00956BF2">
              <w:rPr>
                <w:rFonts w:ascii="Times New Roman" w:hAnsi="Times New Roman"/>
                <w:sz w:val="24"/>
                <w:szCs w:val="24"/>
              </w:rPr>
              <w:t xml:space="preserve"> съдебно следствие</w:t>
            </w:r>
            <w:r w:rsidRPr="00BC36F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7F504C" w:rsidRPr="00BC36F6">
              <w:rPr>
                <w:rFonts w:ascii="Times New Roman" w:hAnsi="Times New Roman"/>
                <w:b/>
                <w:lang w:val="ru-RU"/>
              </w:rPr>
              <w:t>(</w:t>
            </w:r>
            <w:proofErr w:type="spellStart"/>
            <w:r w:rsidR="007F504C" w:rsidRPr="00BC36F6">
              <w:rPr>
                <w:rFonts w:ascii="Times New Roman" w:hAnsi="Times New Roman"/>
                <w:b/>
                <w:lang w:val="ru-RU"/>
              </w:rPr>
              <w:t>к.к</w:t>
            </w:r>
            <w:proofErr w:type="spellEnd"/>
            <w:r w:rsidR="007F504C" w:rsidRPr="00BC36F6">
              <w:rPr>
                <w:rFonts w:ascii="Times New Roman" w:hAnsi="Times New Roman"/>
                <w:b/>
                <w:lang w:val="ru-RU"/>
              </w:rPr>
              <w:t>.</w:t>
            </w:r>
            <w:r w:rsidR="007F504C" w:rsidRPr="00BC36F6">
              <w:rPr>
                <w:rFonts w:ascii="Times New Roman" w:hAnsi="Times New Roman"/>
                <w:b/>
              </w:rPr>
              <w:t xml:space="preserve"> 0,3)</w:t>
            </w:r>
          </w:p>
          <w:p w:rsidR="007F504C" w:rsidRPr="00BC36F6" w:rsidRDefault="007F504C" w:rsidP="00E3679C">
            <w:pPr>
              <w:spacing w:after="120" w:line="240" w:lineRule="auto"/>
              <w:rPr>
                <w:rFonts w:ascii="Times New Roman" w:eastAsia="Times New Roman" w:hAnsi="Times New Roman"/>
                <w:b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103" type="#_x0000_t75" style="width:20pt;height:18pt" o:ole="">
                  <v:imagedata r:id="rId8" o:title=""/>
                </v:shape>
                <w:control r:id="rId22" w:name="DefaultOcxName1510" w:shapeid="_x0000_i1103"/>
              </w:object>
            </w:r>
            <w:r w:rsidR="003B0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C74">
              <w:rPr>
                <w:rFonts w:ascii="Times New Roman" w:hAnsi="Times New Roman"/>
                <w:sz w:val="24"/>
                <w:szCs w:val="24"/>
              </w:rPr>
              <w:t>Въззивното</w:t>
            </w:r>
            <w:proofErr w:type="spellEnd"/>
            <w:r w:rsidR="00495C74">
              <w:rPr>
                <w:rFonts w:ascii="Times New Roman" w:hAnsi="Times New Roman"/>
                <w:sz w:val="24"/>
                <w:szCs w:val="24"/>
              </w:rPr>
              <w:t xml:space="preserve"> производство </w:t>
            </w:r>
            <w:r w:rsidR="003B0F54">
              <w:rPr>
                <w:rFonts w:ascii="Times New Roman" w:hAnsi="Times New Roman"/>
                <w:sz w:val="24"/>
                <w:szCs w:val="24"/>
              </w:rPr>
              <w:t>е прекратено</w:t>
            </w:r>
            <w:r w:rsidR="003B0F54" w:rsidRPr="00956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F54" w:rsidRPr="00956BF2">
              <w:rPr>
                <w:rFonts w:ascii="Times New Roman" w:hAnsi="Times New Roman"/>
                <w:sz w:val="24"/>
                <w:szCs w:val="24"/>
              </w:rPr>
              <w:t>при условията на чл. 24, ал. 1 и ал. 4 НПК, с изключение на случаите по чл. 24, ал. 1, т. 2 и 3</w:t>
            </w:r>
            <w:r w:rsidR="003B0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0F54" w:rsidRPr="003B0F54">
              <w:rPr>
                <w:rFonts w:ascii="Times New Roman" w:hAnsi="Times New Roman"/>
                <w:b/>
                <w:sz w:val="24"/>
                <w:szCs w:val="24"/>
              </w:rPr>
              <w:t>след</w:t>
            </w:r>
            <w:r w:rsidR="003B0F54" w:rsidRPr="00956BF2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проведено</w:t>
            </w:r>
            <w:r w:rsidR="003B0F54" w:rsidRPr="00956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0F54" w:rsidRPr="00956BF2">
              <w:rPr>
                <w:rFonts w:ascii="Times New Roman" w:hAnsi="Times New Roman"/>
                <w:sz w:val="24"/>
                <w:szCs w:val="24"/>
              </w:rPr>
              <w:t>въззивно</w:t>
            </w:r>
            <w:proofErr w:type="spellEnd"/>
            <w:r w:rsidR="003B0F54" w:rsidRPr="00956BF2">
              <w:rPr>
                <w:rFonts w:ascii="Times New Roman" w:hAnsi="Times New Roman"/>
                <w:sz w:val="24"/>
                <w:szCs w:val="24"/>
              </w:rPr>
              <w:t xml:space="preserve"> съдебно следствие</w:t>
            </w:r>
            <w:r w:rsidR="003B0F54" w:rsidRPr="001C10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10BC" w:rsidRPr="001C10BC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1C10BC" w:rsidRPr="001C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1C10BC" w:rsidRPr="001C10BC">
              <w:rPr>
                <w:rFonts w:ascii="Times New Roman" w:hAnsi="Times New Roman"/>
                <w:b/>
                <w:sz w:val="24"/>
                <w:szCs w:val="24"/>
              </w:rPr>
              <w:t>. 0,7)</w:t>
            </w:r>
          </w:p>
          <w:p w:rsidR="001C10BC" w:rsidRPr="001C10BC" w:rsidRDefault="005657A8" w:rsidP="00E367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</w:rPr>
              <w:object w:dxaOrig="225" w:dyaOrig="225">
                <v:shape id="_x0000_i1106" type="#_x0000_t75" style="width:20pt;height:18pt" o:ole="">
                  <v:imagedata r:id="rId8" o:title=""/>
                </v:shape>
                <w:control r:id="rId23" w:name="DefaultOcxName1595" w:shapeid="_x0000_i1106"/>
              </w:object>
            </w:r>
            <w:r w:rsidR="003B0F54" w:rsidRPr="00956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C74">
              <w:rPr>
                <w:rFonts w:ascii="Times New Roman" w:hAnsi="Times New Roman"/>
                <w:sz w:val="24"/>
                <w:szCs w:val="24"/>
              </w:rPr>
              <w:t>Въззивното</w:t>
            </w:r>
            <w:proofErr w:type="spellEnd"/>
            <w:r w:rsidR="00495C74">
              <w:rPr>
                <w:rFonts w:ascii="Times New Roman" w:hAnsi="Times New Roman"/>
                <w:sz w:val="24"/>
                <w:szCs w:val="24"/>
              </w:rPr>
              <w:t xml:space="preserve"> производство</w:t>
            </w:r>
            <w:r w:rsidR="003B0F54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="003B0F54" w:rsidRPr="00956BF2">
              <w:rPr>
                <w:rFonts w:ascii="Times New Roman" w:hAnsi="Times New Roman"/>
                <w:sz w:val="24"/>
                <w:szCs w:val="24"/>
              </w:rPr>
              <w:t>по Глава 28 от НПК</w:t>
            </w:r>
            <w:r w:rsidR="003B0F54">
              <w:rPr>
                <w:rFonts w:ascii="Times New Roman" w:hAnsi="Times New Roman"/>
                <w:sz w:val="24"/>
                <w:szCs w:val="24"/>
              </w:rPr>
              <w:t>,</w:t>
            </w:r>
            <w:r w:rsidR="003B0F54" w:rsidRPr="00956BF2">
              <w:rPr>
                <w:rFonts w:ascii="Times New Roman" w:hAnsi="Times New Roman"/>
                <w:sz w:val="24"/>
                <w:szCs w:val="24"/>
              </w:rPr>
              <w:t xml:space="preserve"> без провеждане на съдебно следствие</w:t>
            </w:r>
            <w:r w:rsidR="003B0F54" w:rsidRPr="00726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647E" w:rsidRPr="0072647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B0F54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proofErr w:type="spellStart"/>
            <w:r w:rsidR="003B0F5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3B0F54">
              <w:rPr>
                <w:rFonts w:ascii="Times New Roman" w:hAnsi="Times New Roman"/>
                <w:b/>
                <w:sz w:val="24"/>
                <w:szCs w:val="24"/>
              </w:rPr>
              <w:t>.  0,7</w:t>
            </w:r>
            <w:r w:rsidR="0072647E" w:rsidRPr="007264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C10BC" w:rsidRPr="001C10BC" w:rsidRDefault="00A71726" w:rsidP="00E3679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F6">
              <w:rPr>
                <w:rFonts w:ascii="Times New Roman" w:eastAsia="Times New Roman" w:hAnsi="Times New Roman"/>
                <w:color w:val="333333"/>
              </w:rPr>
              <w:object w:dxaOrig="225" w:dyaOrig="225">
                <v:shape id="_x0000_i1109" type="#_x0000_t75" style="width:20pt;height:18pt" o:ole="">
                  <v:imagedata r:id="rId8" o:title=""/>
                </v:shape>
                <w:control r:id="rId24" w:name="DefaultOcxName15114" w:shapeid="_x0000_i1109"/>
              </w:object>
            </w:r>
            <w:proofErr w:type="spellStart"/>
            <w:r w:rsidR="00495C74">
              <w:rPr>
                <w:rFonts w:ascii="Times New Roman" w:hAnsi="Times New Roman"/>
                <w:sz w:val="24"/>
                <w:szCs w:val="24"/>
              </w:rPr>
              <w:t>Въззивното</w:t>
            </w:r>
            <w:proofErr w:type="spellEnd"/>
            <w:r w:rsidR="00495C74">
              <w:rPr>
                <w:rFonts w:ascii="Times New Roman" w:hAnsi="Times New Roman"/>
                <w:sz w:val="24"/>
                <w:szCs w:val="24"/>
              </w:rPr>
              <w:t xml:space="preserve"> производство</w:t>
            </w:r>
            <w:r w:rsidR="00C3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F54" w:rsidRPr="00956BF2">
              <w:rPr>
                <w:rFonts w:ascii="Times New Roman" w:hAnsi="Times New Roman"/>
                <w:sz w:val="24"/>
                <w:szCs w:val="24"/>
              </w:rPr>
              <w:t xml:space="preserve">се прекратява поради връщане на </w:t>
            </w:r>
            <w:proofErr w:type="spellStart"/>
            <w:r w:rsidR="003B0F54" w:rsidRPr="00956BF2">
              <w:rPr>
                <w:rFonts w:ascii="Times New Roman" w:hAnsi="Times New Roman"/>
                <w:sz w:val="24"/>
                <w:szCs w:val="24"/>
              </w:rPr>
              <w:t>първоинстанционен</w:t>
            </w:r>
            <w:proofErr w:type="spellEnd"/>
            <w:r w:rsidR="003B0F54" w:rsidRPr="00956BF2">
              <w:rPr>
                <w:rFonts w:ascii="Times New Roman" w:hAnsi="Times New Roman"/>
                <w:sz w:val="24"/>
                <w:szCs w:val="24"/>
              </w:rPr>
              <w:t xml:space="preserve"> съд за администриране (чл</w:t>
            </w:r>
            <w:r w:rsidR="00115117">
              <w:rPr>
                <w:rFonts w:ascii="Times New Roman" w:hAnsi="Times New Roman"/>
                <w:sz w:val="24"/>
                <w:szCs w:val="24"/>
              </w:rPr>
              <w:t>. 80</w:t>
            </w:r>
            <w:bookmarkStart w:id="0" w:name="_GoBack"/>
            <w:bookmarkEnd w:id="0"/>
            <w:r w:rsidR="003B0F54" w:rsidRPr="00956BF2">
              <w:rPr>
                <w:rFonts w:ascii="Times New Roman" w:hAnsi="Times New Roman"/>
                <w:sz w:val="24"/>
                <w:szCs w:val="24"/>
              </w:rPr>
              <w:t>, ал.9 от ПАС)</w:t>
            </w:r>
            <w:r w:rsidR="003B0F54" w:rsidRPr="00726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0F54">
              <w:rPr>
                <w:rFonts w:ascii="Times New Roman" w:hAnsi="Times New Roman"/>
                <w:b/>
                <w:sz w:val="24"/>
                <w:szCs w:val="24"/>
              </w:rPr>
              <w:t>(к.</w:t>
            </w:r>
            <w:proofErr w:type="spellStart"/>
            <w:r w:rsidR="003B0F5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  <w:r w:rsidR="003B0F54">
              <w:rPr>
                <w:rFonts w:ascii="Times New Roman" w:hAnsi="Times New Roman"/>
                <w:b/>
                <w:sz w:val="24"/>
                <w:szCs w:val="24"/>
              </w:rPr>
              <w:t>. 0,1</w:t>
            </w:r>
            <w:r w:rsidR="0072647E" w:rsidRPr="007264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C10BC" w:rsidRPr="00730321" w:rsidRDefault="001C10BC" w:rsidP="003B0F54">
            <w:pPr>
              <w:spacing w:after="120" w:line="240" w:lineRule="auto"/>
              <w:ind w:firstLine="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7BFB" w:rsidRPr="00BC36F6" w:rsidRDefault="00537BFB" w:rsidP="00BC36F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E525A" w:rsidRDefault="001E525A" w:rsidP="00BC36F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B0F54" w:rsidRDefault="003B0F54" w:rsidP="00BC36F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30E23" w:rsidRPr="00BC36F6" w:rsidRDefault="00730E23" w:rsidP="00BC36F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3679C" w:rsidRDefault="00E3679C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B409F" w:rsidRPr="00EF65DE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65DE">
        <w:rPr>
          <w:rFonts w:ascii="Times New Roman" w:eastAsia="Times New Roman" w:hAnsi="Times New Roman"/>
          <w:b/>
          <w:sz w:val="28"/>
          <w:szCs w:val="28"/>
        </w:rPr>
        <w:t>Статус на делото: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12" type="#_x0000_t75" style="width:20pt;height:18pt" o:ole="">
            <v:imagedata r:id="rId8" o:title=""/>
          </v:shape>
          <w:control r:id="rId25" w:name="DefaultOcxName156" w:shapeid="_x0000_i1112"/>
        </w:object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>РЕШЕНО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15" type="#_x0000_t75" style="width:20pt;height:18pt" o:ole="">
            <v:imagedata r:id="rId8" o:title=""/>
          </v:shape>
          <w:control r:id="rId26" w:name="DefaultOcxName155" w:shapeid="_x0000_i1115"/>
        </w:object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>ПРЕКРАТЕНО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color w:val="333333"/>
          <w:sz w:val="24"/>
          <w:szCs w:val="24"/>
        </w:rPr>
        <w:object w:dxaOrig="225" w:dyaOrig="225">
          <v:shape id="_x0000_i1118" type="#_x0000_t75" style="width:20pt;height:18pt" o:ole="">
            <v:imagedata r:id="rId8" o:title=""/>
          </v:shape>
          <w:control r:id="rId27" w:name="DefaultOcxName154" w:shapeid="_x0000_i1118"/>
        </w:object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>СПРЯНО</w:t>
      </w:r>
      <w:r w:rsidR="00F83A49" w:rsidRPr="00BC36F6">
        <w:rPr>
          <w:rFonts w:ascii="Times New Roman" w:eastAsia="Times New Roman" w:hAnsi="Times New Roman"/>
          <w:b/>
          <w:sz w:val="24"/>
          <w:szCs w:val="24"/>
        </w:rPr>
        <w:t xml:space="preserve"> на .....................................</w:t>
      </w:r>
    </w:p>
    <w:p w:rsidR="00F83A49" w:rsidRPr="00BC36F6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ab/>
      </w:r>
      <w:r w:rsidRPr="00BC36F6">
        <w:rPr>
          <w:rFonts w:ascii="Times New Roman" w:eastAsia="Times New Roman" w:hAnsi="Times New Roman"/>
          <w:b/>
          <w:sz w:val="24"/>
          <w:szCs w:val="24"/>
        </w:rPr>
        <w:tab/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="0007018B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36F6">
        <w:rPr>
          <w:rFonts w:ascii="Times New Roman" w:eastAsia="Times New Roman" w:hAnsi="Times New Roman"/>
          <w:b/>
          <w:sz w:val="24"/>
          <w:szCs w:val="24"/>
        </w:rPr>
        <w:t>/дата на спиране/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46B5">
        <w:rPr>
          <w:rFonts w:ascii="Times New Roman" w:eastAsia="Times New Roman" w:hAnsi="Times New Roman"/>
          <w:b/>
          <w:sz w:val="24"/>
          <w:szCs w:val="24"/>
        </w:rPr>
        <w:t>Съ</w:t>
      </w:r>
      <w:r w:rsidR="00645CB8" w:rsidRPr="008646B5">
        <w:rPr>
          <w:rFonts w:ascii="Times New Roman" w:eastAsia="Times New Roman" w:hAnsi="Times New Roman"/>
          <w:b/>
          <w:sz w:val="24"/>
          <w:szCs w:val="24"/>
        </w:rPr>
        <w:t>д. деловодител: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………………………</w:t>
      </w:r>
      <w:r w:rsidR="00645CB8">
        <w:rPr>
          <w:rFonts w:ascii="Times New Roman" w:eastAsia="Times New Roman" w:hAnsi="Times New Roman"/>
          <w:sz w:val="24"/>
          <w:szCs w:val="24"/>
        </w:rPr>
        <w:tab/>
      </w:r>
      <w:r w:rsidR="00645CB8">
        <w:rPr>
          <w:rFonts w:ascii="Times New Roman" w:eastAsia="Times New Roman" w:hAnsi="Times New Roman"/>
          <w:sz w:val="24"/>
          <w:szCs w:val="24"/>
        </w:rPr>
        <w:tab/>
      </w:r>
      <w:r w:rsidRPr="008646B5">
        <w:rPr>
          <w:rFonts w:ascii="Times New Roman" w:eastAsia="Times New Roman" w:hAnsi="Times New Roman"/>
          <w:b/>
          <w:sz w:val="24"/>
          <w:szCs w:val="24"/>
        </w:rPr>
        <w:t>Съдия: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……………………</w:t>
      </w:r>
      <w:r w:rsidRPr="00BC36F6">
        <w:rPr>
          <w:rFonts w:ascii="Times New Roman" w:eastAsia="Times New Roman" w:hAnsi="Times New Roman"/>
          <w:sz w:val="24"/>
          <w:szCs w:val="24"/>
        </w:rPr>
        <w:t>….</w:t>
      </w: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6F6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                /………………………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/         </w:t>
      </w:r>
      <w:r w:rsidR="00645CB8">
        <w:rPr>
          <w:rFonts w:ascii="Times New Roman" w:eastAsia="Times New Roman" w:hAnsi="Times New Roman"/>
          <w:sz w:val="24"/>
          <w:szCs w:val="24"/>
        </w:rPr>
        <w:t xml:space="preserve">               /……..…………..……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2B409F" w:rsidRPr="00BC36F6" w:rsidRDefault="002B409F" w:rsidP="00BC36F6">
      <w:pPr>
        <w:pBdr>
          <w:bottom w:val="double" w:sz="6" w:space="1" w:color="auto"/>
        </w:pBd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36F6" w:rsidRPr="00BC36F6" w:rsidRDefault="00BC36F6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2B409F" w:rsidP="00BC36F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Р А З П О Р Е Ж Д А Н Е</w:t>
      </w:r>
    </w:p>
    <w:p w:rsidR="00BC36F6" w:rsidRPr="00BC36F6" w:rsidRDefault="00BC36F6" w:rsidP="00BC36F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B409F" w:rsidRPr="00BC36F6" w:rsidRDefault="002B409F" w:rsidP="00BC36F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36F6">
        <w:rPr>
          <w:rFonts w:ascii="Times New Roman" w:eastAsia="Times New Roman" w:hAnsi="Times New Roman"/>
          <w:sz w:val="24"/>
          <w:szCs w:val="24"/>
        </w:rPr>
        <w:t>Да се коригира първоначално определения</w:t>
      </w:r>
      <w:r w:rsidR="006B5C88" w:rsidRPr="00BC36F6">
        <w:rPr>
          <w:rFonts w:ascii="Times New Roman" w:eastAsia="Times New Roman" w:hAnsi="Times New Roman"/>
          <w:sz w:val="24"/>
          <w:szCs w:val="24"/>
        </w:rPr>
        <w:t>т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коефициент за тежест на делото, съгласно основанието</w:t>
      </w:r>
      <w:r w:rsidR="00993162">
        <w:rPr>
          <w:rFonts w:ascii="Times New Roman" w:eastAsia="Times New Roman" w:hAnsi="Times New Roman"/>
          <w:sz w:val="24"/>
          <w:szCs w:val="24"/>
        </w:rPr>
        <w:t>,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посочено в </w:t>
      </w:r>
      <w:r w:rsidR="00BC36F6" w:rsidRPr="00BC36F6">
        <w:rPr>
          <w:rFonts w:ascii="Times New Roman" w:eastAsia="Times New Roman" w:hAnsi="Times New Roman"/>
          <w:sz w:val="24"/>
          <w:szCs w:val="24"/>
        </w:rPr>
        <w:t>настоящата бланка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и при спазване разпоредбите на Правилата за оценка на натовареността на съдиите.</w:t>
      </w:r>
    </w:p>
    <w:p w:rsidR="00F83A49" w:rsidRPr="00BC36F6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C36F6" w:rsidRPr="00BC36F6" w:rsidRDefault="00BC36F6" w:rsidP="00BC36F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09F" w:rsidRPr="00BC36F6" w:rsidRDefault="00F83A49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6F6">
        <w:rPr>
          <w:rFonts w:ascii="Times New Roman" w:eastAsia="Times New Roman" w:hAnsi="Times New Roman"/>
          <w:b/>
          <w:sz w:val="24"/>
          <w:szCs w:val="24"/>
        </w:rPr>
        <w:t>.............................</w:t>
      </w:r>
      <w:r w:rsidR="00A26DD3">
        <w:rPr>
          <w:rFonts w:ascii="Times New Roman" w:eastAsia="Times New Roman" w:hAnsi="Times New Roman"/>
          <w:b/>
          <w:sz w:val="24"/>
          <w:szCs w:val="24"/>
        </w:rPr>
        <w:tab/>
      </w:r>
      <w:r w:rsidR="00A26DD3">
        <w:rPr>
          <w:rFonts w:ascii="Times New Roman" w:eastAsia="Times New Roman" w:hAnsi="Times New Roman"/>
          <w:b/>
          <w:sz w:val="24"/>
          <w:szCs w:val="24"/>
        </w:rPr>
        <w:tab/>
      </w:r>
      <w:r w:rsidR="00A26DD3">
        <w:rPr>
          <w:rFonts w:ascii="Times New Roman" w:eastAsia="Times New Roman" w:hAnsi="Times New Roman"/>
          <w:b/>
          <w:sz w:val="24"/>
          <w:szCs w:val="24"/>
        </w:rPr>
        <w:tab/>
      </w:r>
      <w:r w:rsidR="00BC36F6" w:rsidRPr="00BC36F6">
        <w:rPr>
          <w:rFonts w:ascii="Times New Roman" w:eastAsia="Times New Roman" w:hAnsi="Times New Roman"/>
          <w:b/>
          <w:sz w:val="24"/>
          <w:szCs w:val="24"/>
        </w:rPr>
        <w:t xml:space="preserve">Разпределящ </w:t>
      </w:r>
      <w:r w:rsidRPr="00BC36F6">
        <w:rPr>
          <w:rFonts w:ascii="Times New Roman" w:eastAsia="Times New Roman" w:hAnsi="Times New Roman"/>
          <w:b/>
          <w:sz w:val="24"/>
          <w:szCs w:val="24"/>
        </w:rPr>
        <w:t>съдия:</w:t>
      </w:r>
    </w:p>
    <w:p w:rsidR="002B409F" w:rsidRDefault="00BB70EB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C36F6">
        <w:rPr>
          <w:rFonts w:ascii="Times New Roman" w:eastAsia="Times New Roman" w:hAnsi="Times New Roman"/>
          <w:sz w:val="24"/>
          <w:szCs w:val="24"/>
        </w:rPr>
        <w:t>Дата</w:t>
      </w:r>
      <w:r w:rsidR="002B409F" w:rsidRPr="00BC36F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BC36F6" w:rsidRPr="00BC36F6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A26DD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C36F6">
        <w:rPr>
          <w:rFonts w:ascii="Times New Roman" w:eastAsia="Times New Roman" w:hAnsi="Times New Roman"/>
          <w:sz w:val="24"/>
          <w:szCs w:val="24"/>
        </w:rPr>
        <w:t xml:space="preserve"> </w:t>
      </w:r>
      <w:r w:rsidR="002B409F" w:rsidRPr="00BC36F6">
        <w:rPr>
          <w:rFonts w:ascii="Times New Roman" w:eastAsia="Times New Roman" w:hAnsi="Times New Roman"/>
          <w:sz w:val="24"/>
          <w:szCs w:val="24"/>
        </w:rPr>
        <w:t xml:space="preserve">   /………………………………………../</w:t>
      </w:r>
    </w:p>
    <w:p w:rsidR="00BB6B23" w:rsidRDefault="00BB6B23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B6B23" w:rsidRPr="00BB6B23" w:rsidRDefault="00BB6B23" w:rsidP="00BC36F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BB6B23" w:rsidRPr="00BB6B23" w:rsidSect="003C10A5">
      <w:headerReference w:type="default" r:id="rId28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8B" w:rsidRDefault="0007018B" w:rsidP="002B409F">
      <w:pPr>
        <w:spacing w:after="0" w:line="240" w:lineRule="auto"/>
      </w:pPr>
      <w:r>
        <w:separator/>
      </w:r>
    </w:p>
  </w:endnote>
  <w:endnote w:type="continuationSeparator" w:id="0">
    <w:p w:rsidR="0007018B" w:rsidRDefault="0007018B" w:rsidP="002B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8B" w:rsidRDefault="0007018B" w:rsidP="002B409F">
      <w:pPr>
        <w:spacing w:after="0" w:line="240" w:lineRule="auto"/>
      </w:pPr>
      <w:r>
        <w:separator/>
      </w:r>
    </w:p>
  </w:footnote>
  <w:footnote w:type="continuationSeparator" w:id="0">
    <w:p w:rsidR="0007018B" w:rsidRDefault="0007018B" w:rsidP="002B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B" w:rsidRPr="00EE745B" w:rsidRDefault="0007018B" w:rsidP="00EE745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</w:rPr>
    </w:pPr>
    <w:r w:rsidRPr="00EE745B">
      <w:rPr>
        <w:rFonts w:ascii="Times New Roman" w:eastAsia="Times New Roman" w:hAnsi="Times New Roman"/>
        <w:b/>
        <w:sz w:val="20"/>
        <w:szCs w:val="20"/>
      </w:rPr>
      <w:t>Работн</w:t>
    </w:r>
    <w:r>
      <w:rPr>
        <w:rFonts w:ascii="Times New Roman" w:eastAsia="Times New Roman" w:hAnsi="Times New Roman"/>
        <w:b/>
        <w:sz w:val="20"/>
        <w:szCs w:val="20"/>
      </w:rPr>
      <w:t>а бланка - образец към раздел І</w:t>
    </w:r>
    <w:r w:rsidRPr="00EE745B">
      <w:rPr>
        <w:rFonts w:ascii="Times New Roman" w:eastAsia="Times New Roman" w:hAnsi="Times New Roman"/>
        <w:b/>
        <w:sz w:val="20"/>
        <w:szCs w:val="20"/>
      </w:rPr>
      <w:t xml:space="preserve">І от Глава пета </w:t>
    </w:r>
    <w:r>
      <w:rPr>
        <w:rFonts w:ascii="Times New Roman" w:eastAsia="Times New Roman" w:hAnsi="Times New Roman"/>
        <w:b/>
        <w:sz w:val="20"/>
        <w:szCs w:val="20"/>
      </w:rPr>
      <w:tab/>
      <w:t>Приложение № 2 б</w:t>
    </w:r>
  </w:p>
  <w:p w:rsidR="0007018B" w:rsidRPr="00EE745B" w:rsidRDefault="0007018B" w:rsidP="00F83A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sz w:val="20"/>
        <w:szCs w:val="20"/>
      </w:rPr>
    </w:pPr>
    <w:r w:rsidRPr="00EE745B">
      <w:rPr>
        <w:rFonts w:ascii="Times New Roman" w:eastAsia="Times New Roman" w:hAnsi="Times New Roman"/>
        <w:b/>
        <w:sz w:val="20"/>
        <w:szCs w:val="20"/>
      </w:rPr>
      <w:t>на Правилата за оценка на натовареността на съдиите</w:t>
    </w:r>
  </w:p>
  <w:p w:rsidR="0007018B" w:rsidRDefault="00070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256"/>
    <w:multiLevelType w:val="hybridMultilevel"/>
    <w:tmpl w:val="8CD670A2"/>
    <w:lvl w:ilvl="0" w:tplc="DDAE09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291880"/>
    <w:multiLevelType w:val="hybridMultilevel"/>
    <w:tmpl w:val="44748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150F"/>
    <w:multiLevelType w:val="hybridMultilevel"/>
    <w:tmpl w:val="31C2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0E20"/>
    <w:multiLevelType w:val="hybridMultilevel"/>
    <w:tmpl w:val="E2BC06AC"/>
    <w:lvl w:ilvl="0" w:tplc="5DA04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E4F24"/>
    <w:multiLevelType w:val="hybridMultilevel"/>
    <w:tmpl w:val="D99CCE32"/>
    <w:lvl w:ilvl="0" w:tplc="9100436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AD515E1"/>
    <w:multiLevelType w:val="hybridMultilevel"/>
    <w:tmpl w:val="2CECAEC2"/>
    <w:lvl w:ilvl="0" w:tplc="990263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35CEE"/>
    <w:multiLevelType w:val="hybridMultilevel"/>
    <w:tmpl w:val="77A8CF10"/>
    <w:lvl w:ilvl="0" w:tplc="50B21C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FCE76D6"/>
    <w:multiLevelType w:val="hybridMultilevel"/>
    <w:tmpl w:val="637CE1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2E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F455D"/>
    <w:multiLevelType w:val="hybridMultilevel"/>
    <w:tmpl w:val="57DAD2E4"/>
    <w:lvl w:ilvl="0" w:tplc="E6B65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C17D3"/>
    <w:multiLevelType w:val="hybridMultilevel"/>
    <w:tmpl w:val="64EAE9A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8D187C"/>
    <w:multiLevelType w:val="hybridMultilevel"/>
    <w:tmpl w:val="5ED8E174"/>
    <w:lvl w:ilvl="0" w:tplc="AFE21DB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b/>
      </w:rPr>
    </w:lvl>
    <w:lvl w:ilvl="1" w:tplc="D9B6C7C2">
      <w:start w:val="1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4C"/>
    <w:rsid w:val="000040EB"/>
    <w:rsid w:val="0002150D"/>
    <w:rsid w:val="0007018B"/>
    <w:rsid w:val="000B76FB"/>
    <w:rsid w:val="000C3684"/>
    <w:rsid w:val="00115117"/>
    <w:rsid w:val="001C10BC"/>
    <w:rsid w:val="001E525A"/>
    <w:rsid w:val="00221932"/>
    <w:rsid w:val="002B0782"/>
    <w:rsid w:val="002B409F"/>
    <w:rsid w:val="00332BB1"/>
    <w:rsid w:val="00357A32"/>
    <w:rsid w:val="003935F3"/>
    <w:rsid w:val="00395454"/>
    <w:rsid w:val="003B0F54"/>
    <w:rsid w:val="003C10A5"/>
    <w:rsid w:val="00495C74"/>
    <w:rsid w:val="004A1B1F"/>
    <w:rsid w:val="004A73E0"/>
    <w:rsid w:val="00515E21"/>
    <w:rsid w:val="00521455"/>
    <w:rsid w:val="00537BFB"/>
    <w:rsid w:val="005563AB"/>
    <w:rsid w:val="005651B2"/>
    <w:rsid w:val="005657A8"/>
    <w:rsid w:val="005D043F"/>
    <w:rsid w:val="005D38D8"/>
    <w:rsid w:val="00614808"/>
    <w:rsid w:val="00645CB8"/>
    <w:rsid w:val="006B5C88"/>
    <w:rsid w:val="006C2BEF"/>
    <w:rsid w:val="006D2D19"/>
    <w:rsid w:val="0072647E"/>
    <w:rsid w:val="00730321"/>
    <w:rsid w:val="00730E23"/>
    <w:rsid w:val="007F504C"/>
    <w:rsid w:val="008428E6"/>
    <w:rsid w:val="008436E0"/>
    <w:rsid w:val="008646B5"/>
    <w:rsid w:val="00905190"/>
    <w:rsid w:val="009214C8"/>
    <w:rsid w:val="00993162"/>
    <w:rsid w:val="00A26DD3"/>
    <w:rsid w:val="00A71726"/>
    <w:rsid w:val="00B01553"/>
    <w:rsid w:val="00B36935"/>
    <w:rsid w:val="00BB6B23"/>
    <w:rsid w:val="00BB70EB"/>
    <w:rsid w:val="00BC36F6"/>
    <w:rsid w:val="00BE200A"/>
    <w:rsid w:val="00C3789A"/>
    <w:rsid w:val="00CE171A"/>
    <w:rsid w:val="00E3679C"/>
    <w:rsid w:val="00E946B1"/>
    <w:rsid w:val="00EE745B"/>
    <w:rsid w:val="00EF65DE"/>
    <w:rsid w:val="00F43CBC"/>
    <w:rsid w:val="00F83A49"/>
    <w:rsid w:val="00F87D04"/>
    <w:rsid w:val="00F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a0"/>
    <w:rsid w:val="007F504C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ен текст"/>
    <w:basedOn w:val="Normal"/>
    <w:link w:val="a"/>
    <w:rsid w:val="007F504C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9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2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a0"/>
    <w:rsid w:val="007F504C"/>
    <w:rPr>
      <w:rFonts w:ascii="Tahoma" w:eastAsia="Tahoma" w:hAnsi="Tahoma" w:cs="Tahoma"/>
      <w:shd w:val="clear" w:color="auto" w:fill="FFFFFF"/>
    </w:rPr>
  </w:style>
  <w:style w:type="paragraph" w:customStyle="1" w:styleId="a0">
    <w:name w:val="Основен текст"/>
    <w:basedOn w:val="Normal"/>
    <w:link w:val="a"/>
    <w:rsid w:val="007F504C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9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2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Kitova</dc:creator>
  <cp:lastModifiedBy>Emilia Petkova</cp:lastModifiedBy>
  <cp:revision>3</cp:revision>
  <cp:lastPrinted>2017-01-20T10:00:00Z</cp:lastPrinted>
  <dcterms:created xsi:type="dcterms:W3CDTF">2017-09-12T11:29:00Z</dcterms:created>
  <dcterms:modified xsi:type="dcterms:W3CDTF">2017-09-27T08:44:00Z</dcterms:modified>
</cp:coreProperties>
</file>