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AC" w:rsidRPr="0055344E" w:rsidRDefault="006C6FAC" w:rsidP="006C6FAC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55344E">
        <w:rPr>
          <w:bCs/>
          <w:sz w:val="28"/>
        </w:rPr>
        <w:t>ДО</w:t>
      </w:r>
    </w:p>
    <w:p w:rsidR="006C6FAC" w:rsidRPr="0055344E" w:rsidRDefault="006C6FAC" w:rsidP="006C6FAC">
      <w:pPr>
        <w:ind w:left="3780" w:right="72"/>
        <w:outlineLvl w:val="0"/>
        <w:rPr>
          <w:bCs/>
          <w:sz w:val="28"/>
        </w:rPr>
      </w:pPr>
      <w:r w:rsidRPr="0055344E">
        <w:rPr>
          <w:bCs/>
          <w:sz w:val="28"/>
        </w:rPr>
        <w:t xml:space="preserve">ЧЛЕНОВЕТЕ НА КОМИСИЯТА </w:t>
      </w:r>
    </w:p>
    <w:p w:rsidR="006C6FAC" w:rsidRPr="0055344E" w:rsidRDefault="006C6FAC" w:rsidP="006C6FAC">
      <w:pPr>
        <w:ind w:left="3780" w:right="72"/>
        <w:outlineLvl w:val="0"/>
        <w:rPr>
          <w:sz w:val="28"/>
          <w:szCs w:val="28"/>
        </w:rPr>
      </w:pPr>
      <w:r w:rsidRPr="0055344E">
        <w:rPr>
          <w:bCs/>
          <w:sz w:val="28"/>
        </w:rPr>
        <w:t xml:space="preserve">ПО </w:t>
      </w:r>
      <w:r w:rsidRPr="0055344E">
        <w:rPr>
          <w:sz w:val="28"/>
          <w:szCs w:val="28"/>
        </w:rPr>
        <w:t xml:space="preserve">АТЕСТИРАНЕТО И КОНКУРСИТЕ ПРИ  ПРОКУРОРСКАТА КОЛЕГИЯ </w:t>
      </w:r>
    </w:p>
    <w:p w:rsidR="006C6FAC" w:rsidRPr="0055344E" w:rsidRDefault="006C6FAC" w:rsidP="006C6FAC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55344E">
        <w:rPr>
          <w:sz w:val="28"/>
          <w:szCs w:val="28"/>
        </w:rPr>
        <w:t>НА ВИСШИЯ СЪДЕБЕН СЪВЕТ</w:t>
      </w:r>
    </w:p>
    <w:p w:rsidR="006C6FAC" w:rsidRDefault="006C6FAC" w:rsidP="006C6FAC">
      <w:pPr>
        <w:jc w:val="center"/>
        <w:rPr>
          <w:bCs/>
          <w:sz w:val="28"/>
          <w:szCs w:val="28"/>
        </w:rPr>
      </w:pPr>
    </w:p>
    <w:p w:rsidR="00704A23" w:rsidRDefault="00704A23" w:rsidP="0024318F">
      <w:pPr>
        <w:rPr>
          <w:bCs/>
          <w:sz w:val="28"/>
          <w:szCs w:val="28"/>
        </w:rPr>
      </w:pPr>
    </w:p>
    <w:p w:rsidR="006C6FAC" w:rsidRPr="0055344E" w:rsidRDefault="006C6FAC" w:rsidP="006C6FAC">
      <w:pPr>
        <w:jc w:val="center"/>
        <w:rPr>
          <w:bCs/>
          <w:sz w:val="28"/>
          <w:szCs w:val="28"/>
        </w:rPr>
      </w:pPr>
      <w:r w:rsidRPr="0055344E">
        <w:rPr>
          <w:bCs/>
          <w:sz w:val="28"/>
          <w:szCs w:val="28"/>
        </w:rPr>
        <w:t>Д  Н  Е  В  Е  Н     Р  Е  Д</w:t>
      </w:r>
      <w:r w:rsidRPr="0055344E">
        <w:rPr>
          <w:bCs/>
          <w:sz w:val="28"/>
          <w:szCs w:val="28"/>
          <w:lang w:val="ru-RU"/>
        </w:rPr>
        <w:t xml:space="preserve"> </w:t>
      </w:r>
    </w:p>
    <w:p w:rsidR="006C6FAC" w:rsidRPr="0055344E" w:rsidRDefault="006C6FAC" w:rsidP="006C6FAC">
      <w:pPr>
        <w:jc w:val="center"/>
        <w:rPr>
          <w:bCs/>
          <w:sz w:val="16"/>
          <w:szCs w:val="16"/>
        </w:rPr>
      </w:pPr>
    </w:p>
    <w:p w:rsidR="006C6FAC" w:rsidRPr="0055344E" w:rsidRDefault="006C6FAC" w:rsidP="006C6FAC">
      <w:pPr>
        <w:jc w:val="center"/>
        <w:rPr>
          <w:bCs/>
          <w:sz w:val="28"/>
          <w:szCs w:val="28"/>
        </w:rPr>
      </w:pPr>
      <w:r w:rsidRPr="0055344E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6C6FAC" w:rsidRPr="0055344E" w:rsidRDefault="006C6FAC" w:rsidP="006C6FAC">
      <w:pPr>
        <w:jc w:val="center"/>
        <w:rPr>
          <w:bCs/>
          <w:sz w:val="28"/>
          <w:szCs w:val="28"/>
        </w:rPr>
      </w:pPr>
      <w:r w:rsidRPr="0055344E">
        <w:rPr>
          <w:bCs/>
          <w:sz w:val="28"/>
          <w:szCs w:val="28"/>
        </w:rPr>
        <w:t xml:space="preserve">при Прокурорската колегия на Висшия съдебен съвет, </w:t>
      </w:r>
    </w:p>
    <w:p w:rsidR="006C6FAC" w:rsidRPr="0055344E" w:rsidRDefault="006C6FAC" w:rsidP="006C6FAC">
      <w:pPr>
        <w:jc w:val="center"/>
        <w:rPr>
          <w:bCs/>
          <w:sz w:val="28"/>
          <w:szCs w:val="28"/>
        </w:rPr>
      </w:pPr>
      <w:r w:rsidRPr="0055344E">
        <w:rPr>
          <w:bCs/>
          <w:sz w:val="28"/>
          <w:szCs w:val="28"/>
        </w:rPr>
        <w:t xml:space="preserve">насрочено </w:t>
      </w:r>
      <w:r w:rsidRPr="006D547E">
        <w:rPr>
          <w:bCs/>
          <w:sz w:val="28"/>
          <w:szCs w:val="28"/>
        </w:rPr>
        <w:t>за</w:t>
      </w:r>
      <w:r w:rsidRPr="006D547E">
        <w:rPr>
          <w:bCs/>
          <w:sz w:val="28"/>
          <w:szCs w:val="28"/>
          <w:lang w:val="ru-RU"/>
        </w:rPr>
        <w:t xml:space="preserve"> </w:t>
      </w:r>
      <w:r w:rsidR="00D9127F">
        <w:rPr>
          <w:bCs/>
          <w:sz w:val="28"/>
          <w:szCs w:val="28"/>
        </w:rPr>
        <w:t>10</w:t>
      </w:r>
      <w:r w:rsidRPr="006D547E">
        <w:rPr>
          <w:bCs/>
          <w:sz w:val="28"/>
          <w:szCs w:val="28"/>
          <w:lang w:val="en-US"/>
        </w:rPr>
        <w:t>.</w:t>
      </w:r>
      <w:r w:rsidRPr="006D547E">
        <w:rPr>
          <w:bCs/>
          <w:sz w:val="28"/>
          <w:szCs w:val="28"/>
        </w:rPr>
        <w:t>07</w:t>
      </w:r>
      <w:r w:rsidRPr="006D547E">
        <w:rPr>
          <w:bCs/>
          <w:sz w:val="28"/>
          <w:szCs w:val="28"/>
          <w:lang w:val="en-US"/>
        </w:rPr>
        <w:t>.</w:t>
      </w:r>
      <w:r w:rsidRPr="006D547E">
        <w:rPr>
          <w:bCs/>
          <w:sz w:val="28"/>
          <w:szCs w:val="28"/>
        </w:rPr>
        <w:t>20</w:t>
      </w:r>
      <w:r w:rsidRPr="006D547E">
        <w:rPr>
          <w:bCs/>
          <w:sz w:val="28"/>
          <w:szCs w:val="28"/>
          <w:lang w:val="ru-RU"/>
        </w:rPr>
        <w:t>19</w:t>
      </w:r>
      <w:r w:rsidRPr="006D547E">
        <w:rPr>
          <w:bCs/>
          <w:sz w:val="28"/>
          <w:szCs w:val="28"/>
        </w:rPr>
        <w:t xml:space="preserve"> г. (</w:t>
      </w:r>
      <w:r w:rsidR="00D9127F">
        <w:rPr>
          <w:bCs/>
          <w:sz w:val="28"/>
          <w:szCs w:val="28"/>
        </w:rPr>
        <w:t>сряда</w:t>
      </w:r>
      <w:r w:rsidRPr="0055344E">
        <w:rPr>
          <w:bCs/>
          <w:sz w:val="28"/>
          <w:szCs w:val="28"/>
        </w:rPr>
        <w:t xml:space="preserve">) от </w:t>
      </w:r>
      <w:r w:rsidR="00D9127F">
        <w:rPr>
          <w:bCs/>
          <w:sz w:val="28"/>
          <w:szCs w:val="28"/>
          <w:lang w:val="ru-RU"/>
        </w:rPr>
        <w:t>16</w:t>
      </w:r>
      <w:r w:rsidRPr="0055344E">
        <w:rPr>
          <w:bCs/>
          <w:sz w:val="28"/>
          <w:szCs w:val="28"/>
        </w:rPr>
        <w:t>:</w:t>
      </w:r>
      <w:r w:rsidRPr="0055344E">
        <w:rPr>
          <w:bCs/>
          <w:sz w:val="28"/>
          <w:szCs w:val="28"/>
          <w:lang w:val="ru-RU"/>
        </w:rPr>
        <w:t>0</w:t>
      </w:r>
      <w:r w:rsidRPr="0055344E">
        <w:rPr>
          <w:bCs/>
          <w:sz w:val="28"/>
          <w:szCs w:val="28"/>
        </w:rPr>
        <w:t xml:space="preserve">0 часа </w:t>
      </w:r>
    </w:p>
    <w:p w:rsidR="006C6FAC" w:rsidRPr="0055344E" w:rsidRDefault="006C6FAC" w:rsidP="006C6FAC">
      <w:pPr>
        <w:jc w:val="center"/>
        <w:rPr>
          <w:bCs/>
          <w:sz w:val="28"/>
          <w:szCs w:val="28"/>
        </w:rPr>
      </w:pPr>
      <w:r w:rsidRPr="0055344E">
        <w:rPr>
          <w:bCs/>
          <w:sz w:val="28"/>
          <w:szCs w:val="28"/>
        </w:rPr>
        <w:t>в заседателната зала на ул.“</w:t>
      </w:r>
      <w:r w:rsidRPr="0055344E">
        <w:rPr>
          <w:bCs/>
          <w:sz w:val="28"/>
          <w:szCs w:val="28"/>
          <w:lang w:val="en-US"/>
        </w:rPr>
        <w:t>E</w:t>
      </w:r>
      <w:proofErr w:type="spellStart"/>
      <w:r w:rsidRPr="0055344E">
        <w:rPr>
          <w:bCs/>
          <w:sz w:val="28"/>
          <w:szCs w:val="28"/>
        </w:rPr>
        <w:t>кзарх</w:t>
      </w:r>
      <w:proofErr w:type="spellEnd"/>
      <w:r w:rsidRPr="0055344E">
        <w:rPr>
          <w:bCs/>
          <w:sz w:val="28"/>
          <w:szCs w:val="28"/>
        </w:rPr>
        <w:t xml:space="preserve"> Йосиф” № 12, етаж 5</w:t>
      </w:r>
    </w:p>
    <w:p w:rsidR="006C6FAC" w:rsidRPr="0055344E" w:rsidRDefault="006C6FAC" w:rsidP="006C6F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24318F" w:rsidRDefault="0024318F" w:rsidP="006C6FAC">
      <w:pPr>
        <w:jc w:val="both"/>
        <w:rPr>
          <w:bCs/>
          <w:sz w:val="28"/>
          <w:szCs w:val="28"/>
          <w:u w:val="single"/>
        </w:rPr>
      </w:pPr>
    </w:p>
    <w:p w:rsidR="006C6FAC" w:rsidRPr="0055344E" w:rsidRDefault="006C6FAC" w:rsidP="006C6FAC">
      <w:pPr>
        <w:jc w:val="both"/>
        <w:rPr>
          <w:bCs/>
          <w:sz w:val="28"/>
          <w:szCs w:val="28"/>
          <w:u w:val="single"/>
        </w:rPr>
      </w:pPr>
      <w:r w:rsidRPr="0055344E">
        <w:rPr>
          <w:bCs/>
          <w:sz w:val="28"/>
          <w:szCs w:val="28"/>
          <w:u w:val="single"/>
        </w:rPr>
        <w:t>РАЗНИ</w:t>
      </w:r>
    </w:p>
    <w:p w:rsidR="00675F0F" w:rsidRDefault="00675F0F"/>
    <w:p w:rsidR="00D9127F" w:rsidRDefault="00D9127F" w:rsidP="00D912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Р-1.</w:t>
      </w:r>
      <w:r>
        <w:rPr>
          <w:rFonts w:ascii="Times New Roman CYR" w:hAnsi="Times New Roman CYR" w:cs="Times New Roman CYR"/>
          <w:sz w:val="28"/>
          <w:szCs w:val="28"/>
          <w:u w:val="single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ОТНОСНО</w:t>
      </w:r>
      <w:r>
        <w:rPr>
          <w:rFonts w:ascii="Times New Roman CYR" w:hAnsi="Times New Roman CYR" w:cs="Times New Roman CYR"/>
          <w:sz w:val="28"/>
          <w:szCs w:val="28"/>
        </w:rPr>
        <w:t>: Произнасяне по допустимостта на кандидата - участник в процедура за избор на административен ръководител на Специализираната прокуратура, открита с решение на Прокурорската колегия на Висшия съдебен съвет по протокол № 03/30.01.2019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14/15.02.2019 г.) и определяне на дата за провеждане на събеседване с допуснатия кандидат.</w:t>
      </w:r>
    </w:p>
    <w:p w:rsidR="00D9127F" w:rsidRDefault="00D9127F" w:rsidP="00D912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127F" w:rsidRDefault="00D9127F" w:rsidP="00D912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Р-2.</w:t>
      </w:r>
      <w:r>
        <w:rPr>
          <w:rFonts w:ascii="Times New Roman CYR" w:hAnsi="Times New Roman CYR" w:cs="Times New Roman CYR"/>
          <w:sz w:val="28"/>
          <w:szCs w:val="28"/>
          <w:u w:val="single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ОТНОСНО</w:t>
      </w:r>
      <w:r>
        <w:rPr>
          <w:rFonts w:ascii="Times New Roman CYR" w:hAnsi="Times New Roman CYR" w:cs="Times New Roman CYR"/>
          <w:sz w:val="28"/>
          <w:szCs w:val="28"/>
        </w:rPr>
        <w:t>: Произнасяне по допустимостта на кандидатите - участници в процедура за избор на административен ръководител – апелативен прокурор на Апелативна прокуратура - София, открита с решение на Прокурорската колегия на Висшия съдебен съвет по протокол № 08/13.03.2019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24/22.03.2019 г.) и определяне на дата за провеждане на събеседване с допуснатите кандидати.</w:t>
      </w:r>
    </w:p>
    <w:p w:rsidR="00D9127F" w:rsidRPr="00854F7F" w:rsidRDefault="00D9127F" w:rsidP="00D9127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D9127F" w:rsidRDefault="00D9127F" w:rsidP="00D9127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24318F" w:rsidRPr="0024318F" w:rsidRDefault="0024318F" w:rsidP="0024318F">
      <w:pPr>
        <w:ind w:right="72"/>
        <w:outlineLvl w:val="0"/>
        <w:rPr>
          <w:bCs/>
          <w:sz w:val="28"/>
        </w:rPr>
      </w:pPr>
    </w:p>
    <w:p w:rsidR="0024318F" w:rsidRPr="0024318F" w:rsidRDefault="0024318F" w:rsidP="0024318F">
      <w:pPr>
        <w:ind w:left="3780" w:right="72" w:hanging="900"/>
        <w:outlineLvl w:val="0"/>
        <w:rPr>
          <w:bCs/>
          <w:sz w:val="28"/>
        </w:rPr>
      </w:pPr>
      <w:r w:rsidRPr="0024318F">
        <w:rPr>
          <w:bCs/>
          <w:sz w:val="28"/>
        </w:rPr>
        <w:t xml:space="preserve">ПРЕДСЕДАТЕЛ НА КОМИСИЯТА </w:t>
      </w:r>
    </w:p>
    <w:p w:rsidR="0024318F" w:rsidRPr="0024318F" w:rsidRDefault="0024318F" w:rsidP="0024318F">
      <w:pPr>
        <w:ind w:left="3780" w:right="72" w:hanging="900"/>
        <w:outlineLvl w:val="0"/>
        <w:rPr>
          <w:sz w:val="28"/>
          <w:szCs w:val="28"/>
        </w:rPr>
      </w:pPr>
      <w:r w:rsidRPr="0024318F">
        <w:rPr>
          <w:bCs/>
          <w:sz w:val="28"/>
        </w:rPr>
        <w:t xml:space="preserve">ПО </w:t>
      </w:r>
      <w:r w:rsidRPr="0024318F">
        <w:rPr>
          <w:sz w:val="28"/>
          <w:szCs w:val="28"/>
        </w:rPr>
        <w:t xml:space="preserve">АТЕСТИРАНЕТО И КОНКУРСИТЕ </w:t>
      </w:r>
    </w:p>
    <w:p w:rsidR="0024318F" w:rsidRPr="0024318F" w:rsidRDefault="0024318F" w:rsidP="0024318F">
      <w:pPr>
        <w:ind w:left="3780" w:right="72" w:hanging="900"/>
        <w:outlineLvl w:val="0"/>
        <w:rPr>
          <w:sz w:val="28"/>
          <w:szCs w:val="28"/>
        </w:rPr>
      </w:pPr>
      <w:r w:rsidRPr="0024318F">
        <w:rPr>
          <w:sz w:val="28"/>
          <w:szCs w:val="28"/>
        </w:rPr>
        <w:t xml:space="preserve">ПРИ  ПРОКУРОРСКАТА КОЛЕГИЯ: </w:t>
      </w:r>
      <w:r w:rsidR="00372136">
        <w:rPr>
          <w:sz w:val="28"/>
          <w:szCs w:val="28"/>
        </w:rPr>
        <w:t>/П/</w:t>
      </w:r>
    </w:p>
    <w:p w:rsidR="0024318F" w:rsidRPr="0024318F" w:rsidRDefault="0024318F" w:rsidP="0024318F">
      <w:pPr>
        <w:ind w:left="4380"/>
        <w:jc w:val="both"/>
        <w:rPr>
          <w:bCs/>
          <w:sz w:val="28"/>
          <w:szCs w:val="28"/>
        </w:rPr>
      </w:pPr>
      <w:r w:rsidRPr="0024318F">
        <w:rPr>
          <w:bCs/>
          <w:sz w:val="28"/>
          <w:szCs w:val="28"/>
        </w:rPr>
        <w:tab/>
      </w:r>
      <w:r w:rsidRPr="0024318F">
        <w:rPr>
          <w:bCs/>
          <w:sz w:val="28"/>
          <w:szCs w:val="28"/>
        </w:rPr>
        <w:tab/>
        <w:t>ДАНИЕЛА МАШЕВА</w:t>
      </w:r>
    </w:p>
    <w:p w:rsidR="0024318F" w:rsidRPr="0024318F" w:rsidRDefault="0024318F" w:rsidP="002431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24318F" w:rsidRPr="0024318F" w:rsidRDefault="0024318F" w:rsidP="002431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484BC5" w:rsidRDefault="00484BC5" w:rsidP="00D9127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484BC5" w:rsidRDefault="00484BC5" w:rsidP="00D9127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484BC5" w:rsidRPr="00854F7F" w:rsidRDefault="00484BC5" w:rsidP="00D9127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D9127F" w:rsidRDefault="00D9127F">
      <w:bookmarkStart w:id="0" w:name="_GoBack"/>
      <w:bookmarkEnd w:id="0"/>
    </w:p>
    <w:sectPr w:rsidR="00D9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AC"/>
    <w:rsid w:val="0024318F"/>
    <w:rsid w:val="00372136"/>
    <w:rsid w:val="00484BC5"/>
    <w:rsid w:val="00675F0F"/>
    <w:rsid w:val="006C6FAC"/>
    <w:rsid w:val="00704A23"/>
    <w:rsid w:val="00C0687F"/>
    <w:rsid w:val="00C70C41"/>
    <w:rsid w:val="00D9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6C6FAC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6C6FAC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Romanova</dc:creator>
  <cp:lastModifiedBy>Iliana Atanasova</cp:lastModifiedBy>
  <cp:revision>5</cp:revision>
  <dcterms:created xsi:type="dcterms:W3CDTF">2019-07-09T09:38:00Z</dcterms:created>
  <dcterms:modified xsi:type="dcterms:W3CDTF">2019-07-10T06:50:00Z</dcterms:modified>
</cp:coreProperties>
</file>