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4B" w:rsidRDefault="0079564B" w:rsidP="0079564B">
      <w:pPr>
        <w:pStyle w:val="ANNEX"/>
        <w:rPr>
          <w:noProof/>
        </w:rPr>
      </w:pPr>
      <w:bookmarkStart w:id="0" w:name="_Toc58431975"/>
      <w:bookmarkStart w:id="1" w:name="_Toc59439627"/>
      <w:bookmarkStart w:id="2" w:name="_Toc59645284"/>
      <w:bookmarkStart w:id="3" w:name="_Toc59987340"/>
      <w:r>
        <w:rPr>
          <w:noProof/>
        </w:rPr>
        <w:t>ПРИЛОЖЕНИЕ LAW-5: ЗАПОВЕД ЗА АРЕСТ</w:t>
      </w:r>
      <w:bookmarkEnd w:id="0"/>
      <w:bookmarkEnd w:id="1"/>
      <w:bookmarkEnd w:id="2"/>
      <w:bookmarkEnd w:id="3"/>
      <w:r>
        <w:rPr>
          <w:noProof/>
        </w:rPr>
        <w:tab/>
      </w:r>
    </w:p>
    <w:p w:rsidR="0079564B" w:rsidRDefault="0079564B" w:rsidP="0079564B">
      <w:pPr>
        <w:rPr>
          <w:rFonts w:cstheme="minorHAnsi"/>
          <w:noProof/>
        </w:rPr>
      </w:pPr>
      <w:r>
        <w:rPr>
          <w:noProof/>
        </w:rPr>
        <w:t>Настоящата заповед е издадена от компетентен съдебен орган. Моля посоченото по-долу лице да бъде задържано и предадено с оглед провеждане на наказателно производство или изпълнение на присъда лишаване от свобода или мярка, изискваща задържане</w:t>
      </w:r>
      <w:r>
        <w:rPr>
          <w:rStyle w:val="FootnoteReference"/>
          <w:rFonts w:cstheme="minorHAnsi"/>
          <w:noProof/>
        </w:rPr>
        <w:footnoteReference w:id="1"/>
      </w:r>
      <w:r>
        <w:rPr>
          <w:noProof/>
        </w:rPr>
        <w:t>.</w:t>
      </w:r>
    </w:p>
    <w:p w:rsidR="0079564B" w:rsidRDefault="0079564B" w:rsidP="0079564B">
      <w:pPr>
        <w:rPr>
          <w:rFonts w:cstheme="minorHAnsi"/>
          <w:noProof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179"/>
        <w:gridCol w:w="5354"/>
      </w:tblGrid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а) </w:t>
            </w:r>
          </w:p>
        </w:tc>
        <w:tc>
          <w:tcPr>
            <w:tcW w:w="4732" w:type="pct"/>
            <w:gridSpan w:val="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Информация относно самоличността на издирваното лице:</w:t>
            </w: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Име:</w:t>
            </w:r>
          </w:p>
        </w:tc>
        <w:tc>
          <w:tcPr>
            <w:tcW w:w="2969" w:type="pct"/>
            <w:tcBorders>
              <w:top w:val="nil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Собствено(и) име(на):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Моминско име, където е приложимо: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Псевдоними, където е приложимо: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Пол: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Гражданство: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Дата на раждане: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Място на раждане: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Местопребиваване и/или известен адрес: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Език (езици), които издирваното лице разбира (ако са известни):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Отличителни белези/описание на издирваното лице: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Снимка и пръстови отпечатъци на издирваното лице, ако има такива и могат да бъдат предадени, или данни за връзка с лице, с което да се осъществи контакт, за да се получи такава информация или ДНК профил (в случай че предоставянето на тези данни е възможно, но не са били включени)</w:t>
            </w:r>
          </w:p>
        </w:tc>
      </w:tr>
    </w:tbl>
    <w:p w:rsidR="0079564B" w:rsidRDefault="0079564B" w:rsidP="0079564B">
      <w:pPr>
        <w:rPr>
          <w:rFonts w:cstheme="minorHAnsi"/>
          <w:noProof/>
        </w:rPr>
      </w:pPr>
    </w:p>
    <w:p w:rsidR="0079564B" w:rsidRDefault="0079564B" w:rsidP="0079564B">
      <w:pPr>
        <w:rPr>
          <w:rFonts w:cstheme="minorHAnsi"/>
          <w:noProof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179"/>
        <w:gridCol w:w="5354"/>
      </w:tblGrid>
      <w:tr w:rsidR="0079564B" w:rsidTr="000D261B">
        <w:tc>
          <w:tcPr>
            <w:tcW w:w="268" w:type="pct"/>
            <w:tcBorders>
              <w:top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б)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Решение, въз основа на което е издадена заповедта:</w:t>
            </w: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jc w:val="right"/>
              <w:rPr>
                <w:rFonts w:cstheme="minorHAnsi"/>
                <w:noProof/>
              </w:rPr>
            </w:pPr>
            <w:r>
              <w:rPr>
                <w:noProof/>
              </w:rPr>
              <w:lastRenderedPageBreak/>
              <w:t>1.</w:t>
            </w: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Заповед за арест или съдебно решение със същата сила:</w:t>
            </w:r>
          </w:p>
        </w:tc>
        <w:tc>
          <w:tcPr>
            <w:tcW w:w="2969" w:type="pct"/>
            <w:tcBorders>
              <w:top w:val="nil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jc w:val="right"/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Tип: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jc w:val="right"/>
              <w:rPr>
                <w:rFonts w:cstheme="minorHAnsi"/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Влязла в сила присъда: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bottom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Позоваване: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</w:tbl>
    <w:p w:rsidR="0079564B" w:rsidRDefault="0079564B" w:rsidP="0079564B">
      <w:pPr>
        <w:rPr>
          <w:rFonts w:cstheme="minorHAnsi"/>
          <w:noProof/>
        </w:rPr>
      </w:pPr>
    </w:p>
    <w:p w:rsidR="0079564B" w:rsidRDefault="0079564B" w:rsidP="0079564B">
      <w:pPr>
        <w:rPr>
          <w:rFonts w:cstheme="minorHAnsi"/>
          <w:noProof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179"/>
        <w:gridCol w:w="5354"/>
      </w:tblGrid>
      <w:tr w:rsidR="0079564B" w:rsidTr="000D261B">
        <w:tc>
          <w:tcPr>
            <w:tcW w:w="268" w:type="pct"/>
            <w:tcBorders>
              <w:top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в)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Информация за срока на присъдата:</w:t>
            </w: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jc w:val="right"/>
              <w:rPr>
                <w:rFonts w:cstheme="minorHAnsi"/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Максимален срок на присъдата лишаване от свобода или на мярката, изискваща задържане, които се предвиждат за престъплението(ята):</w:t>
            </w:r>
          </w:p>
        </w:tc>
        <w:tc>
          <w:tcPr>
            <w:tcW w:w="2969" w:type="pct"/>
            <w:tcBorders>
              <w:top w:val="nil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jc w:val="right"/>
              <w:rPr>
                <w:rFonts w:cstheme="minorHAnsi"/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Срок на наложената присъда лишаване от свобода или мярка, изискваща задържане: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bottom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Остатък за изтърпяване: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</w:tbl>
    <w:p w:rsidR="0079564B" w:rsidRDefault="0079564B" w:rsidP="0079564B">
      <w:pPr>
        <w:rPr>
          <w:rFonts w:cstheme="minorHAnsi"/>
          <w:noProof/>
        </w:rPr>
      </w:pPr>
    </w:p>
    <w:p w:rsidR="0079564B" w:rsidRDefault="0079564B" w:rsidP="0079564B">
      <w:pPr>
        <w:rPr>
          <w:rFonts w:cstheme="minorHAnsi"/>
          <w:noProof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19"/>
        <w:gridCol w:w="114"/>
        <w:gridCol w:w="8783"/>
      </w:tblGrid>
      <w:tr w:rsidR="0079564B" w:rsidTr="000D261B">
        <w:tc>
          <w:tcPr>
            <w:tcW w:w="74" w:type="pct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926" w:type="pct"/>
            <w:gridSpan w:val="2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г) Посочете дали лицето се е явило лично на съдебния процес, вследствие на който е постановено решението:</w:t>
            </w:r>
          </w:p>
        </w:tc>
      </w:tr>
      <w:tr w:rsidR="0079564B" w:rsidTr="000D261B">
        <w:trPr>
          <w:trHeight w:val="506"/>
        </w:trPr>
        <w:tc>
          <w:tcPr>
            <w:tcW w:w="98" w:type="pct"/>
            <w:gridSpan w:val="2"/>
            <w:tcBorders>
              <w:top w:val="nil"/>
              <w:bottom w:val="single" w:sz="4" w:space="0" w:color="auto"/>
            </w:tcBorders>
          </w:tcPr>
          <w:p w:rsidR="0079564B" w:rsidRDefault="0079564B" w:rsidP="000D261B">
            <w:pPr>
              <w:ind w:left="1416" w:hanging="1416"/>
              <w:rPr>
                <w:rFonts w:cstheme="minorHAnsi"/>
                <w:noProof/>
              </w:rPr>
            </w:pPr>
          </w:p>
        </w:tc>
        <w:tc>
          <w:tcPr>
            <w:tcW w:w="490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pStyle w:val="Point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1.</w:t>
            </w:r>
            <w:r>
              <w:rPr>
                <w:noProof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</w:rPr>
                <w:id w:val="12382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asciiTheme="minorHAnsi" w:hAnsiTheme="minorHAnsi"/>
                <w:noProof/>
              </w:rPr>
              <w:t xml:space="preserve"> Да, лицето се е явило лично на съдебния процес, вследствие на който е постановено решението.</w:t>
            </w:r>
          </w:p>
        </w:tc>
      </w:tr>
      <w:tr w:rsidR="0079564B" w:rsidTr="000D261B">
        <w:tc>
          <w:tcPr>
            <w:tcW w:w="98" w:type="pct"/>
            <w:gridSpan w:val="2"/>
            <w:tcBorders>
              <w:top w:val="nil"/>
              <w:bottom w:val="single" w:sz="4" w:space="0" w:color="auto"/>
            </w:tcBorders>
          </w:tcPr>
          <w:p w:rsidR="0079564B" w:rsidRDefault="0079564B" w:rsidP="000D261B">
            <w:pPr>
              <w:ind w:left="1416" w:hanging="1416"/>
              <w:rPr>
                <w:rFonts w:cstheme="minorHAnsi"/>
                <w:noProof/>
              </w:rPr>
            </w:pPr>
          </w:p>
        </w:tc>
        <w:tc>
          <w:tcPr>
            <w:tcW w:w="490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pStyle w:val="Point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2.</w:t>
            </w:r>
            <w:r>
              <w:rPr>
                <w:noProof/>
              </w:rPr>
              <w:tab/>
            </w:r>
            <w:sdt>
              <w:sdtPr>
                <w:rPr>
                  <w:rFonts w:asciiTheme="minorHAnsi" w:hAnsiTheme="minorHAnsi" w:cstheme="minorHAnsi"/>
                  <w:noProof/>
                </w:rPr>
                <w:id w:val="6867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asciiTheme="minorHAnsi" w:hAnsiTheme="minorHAnsi"/>
                <w:noProof/>
              </w:rPr>
              <w:t xml:space="preserve"> Не, лицето не се е явило лично на съдебния процес, вследствие на който е постановено решението. </w:t>
            </w:r>
          </w:p>
          <w:p w:rsidR="0079564B" w:rsidRDefault="0079564B" w:rsidP="000D261B">
            <w:pPr>
              <w:pStyle w:val="Point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3.</w:t>
            </w:r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</w:rPr>
              <w:t>Ако сте поставили отметка в клетка по точка 2, моля, потвърдете наличието на едно от следните, ако е приложимо:</w:t>
            </w:r>
          </w:p>
        </w:tc>
      </w:tr>
      <w:tr w:rsidR="0079564B" w:rsidTr="000D261B">
        <w:tc>
          <w:tcPr>
            <w:tcW w:w="98" w:type="pct"/>
            <w:gridSpan w:val="2"/>
            <w:tcBorders>
              <w:top w:val="nil"/>
              <w:bottom w:val="single" w:sz="4" w:space="0" w:color="auto"/>
            </w:tcBorders>
          </w:tcPr>
          <w:p w:rsidR="0079564B" w:rsidRDefault="0079564B" w:rsidP="000D261B">
            <w:pPr>
              <w:ind w:left="1416" w:hanging="1416"/>
              <w:rPr>
                <w:rFonts w:cstheme="minorHAnsi"/>
                <w:noProof/>
              </w:rPr>
            </w:pPr>
          </w:p>
        </w:tc>
        <w:tc>
          <w:tcPr>
            <w:tcW w:w="490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pStyle w:val="PointDouble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br w:type="page"/>
            </w:r>
            <w:sdt>
              <w:sdtPr>
                <w:rPr>
                  <w:rFonts w:asciiTheme="minorHAnsi" w:hAnsiTheme="minorHAnsi" w:cstheme="minorHAnsi"/>
                  <w:noProof/>
                  <w:szCs w:val="22"/>
                </w:rPr>
                <w:id w:val="-74780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3.1а.</w:t>
            </w:r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лицето е било призовано лично на … (ден/месец/година) и по този начин е било уведомено за определената дата и място на съдебния процес, вследствие на който е постановено решението, и е било уведомено за възможността за постановяване на такова решение, ако не се яви на съдебния процес;</w:t>
            </w:r>
          </w:p>
          <w:p w:rsidR="0079564B" w:rsidRDefault="0079564B" w:rsidP="000D261B">
            <w:pPr>
              <w:pStyle w:val="Point1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ИЛИ</w:t>
            </w:r>
          </w:p>
          <w:p w:rsidR="0079564B" w:rsidRDefault="0079564B" w:rsidP="000D261B">
            <w:pPr>
              <w:pStyle w:val="Point1"/>
              <w:pageBreakBefore/>
              <w:rPr>
                <w:rFonts w:asciiTheme="minorHAnsi" w:hAnsiTheme="minorHAnsi" w:cstheme="minorHAnsi"/>
                <w:noProof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17123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</w:rPr>
              <w:t>3.1б.</w:t>
            </w:r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</w:rPr>
              <w:t xml:space="preserve">лицето не е било призовано лично, но чрез други средства действително е получило официална информация за определената дата и място на съдебния процес, вследствие на който е постановено решението, по начин, който недвусмислено доказва, че то е било уведомено за насрочения съдебен процес, и е било уведомено за възможността за постановяване на такова решение, ако не се яви на съдебния процес; </w:t>
            </w:r>
          </w:p>
          <w:p w:rsidR="0079564B" w:rsidRDefault="0079564B" w:rsidP="000D261B">
            <w:pPr>
              <w:pStyle w:val="Point1"/>
              <w:pageBreakBefore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ИЛИ</w:t>
            </w:r>
          </w:p>
          <w:p w:rsidR="0079564B" w:rsidRDefault="0079564B" w:rsidP="000D261B">
            <w:pPr>
              <w:pStyle w:val="PointDouble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noProof/>
                  <w:szCs w:val="22"/>
                </w:rPr>
                <w:id w:val="15162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3.2.</w:t>
            </w:r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след като е било уведомено за насрочения съдебен процес, лицето е упълномощило защитник, посочен от заинтересованото лице или от държавата, c цел да го защитава на съдебния процес и действително е било защитавано от този защитник на процеса;</w:t>
            </w:r>
          </w:p>
          <w:p w:rsidR="0079564B" w:rsidRDefault="0079564B" w:rsidP="000D261B">
            <w:pPr>
              <w:pStyle w:val="PointDouble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ИЛИ</w:t>
            </w:r>
          </w:p>
          <w:p w:rsidR="0079564B" w:rsidRDefault="0079564B" w:rsidP="000D261B">
            <w:pPr>
              <w:pStyle w:val="PointDouble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noProof/>
                  <w:szCs w:val="22"/>
                </w:rPr>
                <w:id w:val="10587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3.3.</w:t>
            </w:r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решението е било връчено лично на лицето на … (ден/месец/година) и то е било изрично уведомено за правото на повторно разглеждане или обжалване, в което има право да участва и което позволява делото да се преразгледа по същество, включително и с оглед на нови доказателства, и което може да доведе до отмяна на първоначалното решение, и </w:t>
            </w:r>
          </w:p>
          <w:p w:rsidR="0079564B" w:rsidRDefault="0079564B" w:rsidP="000D261B">
            <w:pPr>
              <w:ind w:left="2165" w:hanging="567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9109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ab/>
              <w:t>лицето изрично е заявило, че не оспорва решението;</w:t>
            </w:r>
          </w:p>
          <w:p w:rsidR="0079564B" w:rsidRDefault="0079564B" w:rsidP="000D261B">
            <w:pPr>
              <w:ind w:left="2165" w:hanging="567"/>
              <w:rPr>
                <w:rFonts w:cstheme="minorHAnsi"/>
                <w:noProof/>
              </w:rPr>
            </w:pPr>
          </w:p>
          <w:p w:rsidR="0079564B" w:rsidRDefault="0079564B" w:rsidP="000D261B">
            <w:pPr>
              <w:ind w:left="2165" w:hanging="567"/>
              <w:rPr>
                <w:rFonts w:cstheme="minorHAnsi"/>
                <w:noProof/>
              </w:rPr>
            </w:pPr>
            <w:r>
              <w:rPr>
                <w:noProof/>
              </w:rPr>
              <w:t>ИЛИ</w:t>
            </w:r>
          </w:p>
          <w:p w:rsidR="0079564B" w:rsidRDefault="0079564B" w:rsidP="000D261B">
            <w:pPr>
              <w:ind w:left="720" w:firstLine="878"/>
              <w:rPr>
                <w:rFonts w:cstheme="minorHAnsi"/>
                <w:noProof/>
              </w:rPr>
            </w:pPr>
          </w:p>
          <w:p w:rsidR="0079564B" w:rsidRDefault="0079564B" w:rsidP="000D261B">
            <w:pPr>
              <w:ind w:left="2165" w:hanging="567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20762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ab/>
              <w:t>лицето не е поискало повторно разглеждане или обжалване в приложимия за целта срок;</w:t>
            </w:r>
          </w:p>
          <w:p w:rsidR="0079564B" w:rsidRDefault="0079564B" w:rsidP="000D261B">
            <w:pPr>
              <w:pStyle w:val="PointDouble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ИЛИ</w:t>
            </w:r>
          </w:p>
          <w:p w:rsidR="0079564B" w:rsidRDefault="0079564B" w:rsidP="000D261B">
            <w:pPr>
              <w:pStyle w:val="PointDouble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br w:type="page"/>
            </w:r>
            <w:sdt>
              <w:sdtPr>
                <w:rPr>
                  <w:rFonts w:asciiTheme="minorHAnsi" w:hAnsiTheme="minorHAnsi" w:cstheme="minorHAnsi"/>
                  <w:noProof/>
                  <w:szCs w:val="22"/>
                </w:rPr>
                <w:id w:val="-9512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3.4.</w:t>
            </w:r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решението не е било връчено лично на лицето, но </w:t>
            </w:r>
          </w:p>
          <w:p w:rsidR="0079564B" w:rsidRDefault="0079564B" w:rsidP="0079564B">
            <w:pPr>
              <w:pStyle w:val="Tiret3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лицето ще получи лично решението незабавно след предаването; и</w:t>
            </w:r>
          </w:p>
          <w:p w:rsidR="0079564B" w:rsidRDefault="0079564B" w:rsidP="0079564B">
            <w:pPr>
              <w:pStyle w:val="Tiret3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при връчване на решението лицето ще бъде изрично уведомено за правото му на повторно разглеждане или обжалване, в което има правото да участва и което позволява делото да се преразгледа по същество, включително и с оглед на нови доказателства, и което може да доведе до отмяна на първоначалното решение; и</w:t>
            </w:r>
          </w:p>
          <w:p w:rsidR="0079564B" w:rsidRDefault="0079564B" w:rsidP="0079564B">
            <w:pPr>
              <w:pStyle w:val="Tiret3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t>лицето ще бъде уведомено за срока, в който трябва да поиска повторно разглеждане или обжалване и който е … дни.</w:t>
            </w:r>
          </w:p>
          <w:p w:rsidR="0079564B" w:rsidRDefault="0079564B" w:rsidP="000D261B">
            <w:pPr>
              <w:pStyle w:val="Point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4.</w:t>
            </w:r>
            <w:r>
              <w:rPr>
                <w:noProof/>
              </w:rPr>
              <w:tab/>
            </w:r>
            <w:r>
              <w:rPr>
                <w:rFonts w:asciiTheme="minorHAnsi" w:hAnsiTheme="minorHAnsi"/>
                <w:noProof/>
              </w:rPr>
              <w:t>Ако сте поставили отметка в клетка по точка 3.1б, 3.2 или 3.3 по-горе, дайте информация как е изпълнено съответното условие:</w:t>
            </w:r>
          </w:p>
          <w:p w:rsidR="0079564B" w:rsidRDefault="0079564B" w:rsidP="000D261B">
            <w:pPr>
              <w:pStyle w:val="Text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9564B" w:rsidRDefault="0079564B" w:rsidP="0079564B">
      <w:pPr>
        <w:rPr>
          <w:rFonts w:cstheme="minorHAnsi"/>
          <w:noProof/>
        </w:rPr>
      </w:pPr>
    </w:p>
    <w:p w:rsidR="0079564B" w:rsidRDefault="0079564B" w:rsidP="0079564B">
      <w:pPr>
        <w:rPr>
          <w:rFonts w:cstheme="minorHAnsi"/>
          <w:noProof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6"/>
        <w:gridCol w:w="3103"/>
        <w:gridCol w:w="1129"/>
        <w:gridCol w:w="4225"/>
      </w:tblGrid>
      <w:tr w:rsidR="0079564B" w:rsidTr="000D261B">
        <w:tc>
          <w:tcPr>
            <w:tcW w:w="268" w:type="pct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д)</w:t>
            </w:r>
          </w:p>
        </w:tc>
        <w:tc>
          <w:tcPr>
            <w:tcW w:w="4732" w:type="pct"/>
            <w:gridSpan w:val="4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Престъпления:</w:t>
            </w: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  <w:gridSpan w:val="2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Тази заповед се издава във връзка с общо: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ind w:left="284" w:hanging="284"/>
              <w:jc w:val="center"/>
              <w:rPr>
                <w:rFonts w:cstheme="minorHAnsi"/>
                <w:noProof/>
              </w:rPr>
            </w:pPr>
          </w:p>
        </w:tc>
        <w:tc>
          <w:tcPr>
            <w:tcW w:w="2343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r>
              <w:rPr>
                <w:noProof/>
              </w:rPr>
              <w:t>престъпления.</w:t>
            </w: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4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Описание на обстоятелствата, при които престъплението(ята) е (са) извършено(и), включително време, място и степен на участие на издирваното лице в престъплението(ята):</w:t>
            </w: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4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Вид и правна квалификация на престъплението(ята) и приложимата законова разпоредба/Наказателен кодекс:</w:t>
            </w: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4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jc w:val="right"/>
              <w:rPr>
                <w:rFonts w:cstheme="minorHAnsi"/>
                <w:noProof/>
              </w:rPr>
            </w:pPr>
            <w:r>
              <w:rPr>
                <w:noProof/>
              </w:rPr>
              <w:t>I.</w:t>
            </w:r>
          </w:p>
        </w:tc>
        <w:tc>
          <w:tcPr>
            <w:tcW w:w="4732" w:type="pct"/>
            <w:gridSpan w:val="4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Следното се прилага само в случай че както издаващата, така и изпълняващата държава са направили уведомление по член LAW.SURR 79 [Обхват], параграф 4 от споразумението: ако е приложимо, отбележете едно или повече от следните престъпления, както са определени в законодателството на издаващата държава, наказуеми в издаващата държава с лишаване от свобода или мярка за задържане за максимален срок от най-малко три години.</w:t>
            </w: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4"/>
            <w:tcBorders>
              <w:top w:val="nil"/>
              <w:bottom w:val="nil"/>
            </w:tcBorders>
          </w:tcPr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7620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участие в престъпна организация,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6880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тероризъм съгласно определението в приложение LAW-7 от споразумението,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205237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трафик на хора,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89842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сексуална експлоатация на деца и детска порнография,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4720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незаконен трафик на наркотични и психотропни вещества,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2401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незаконен трафик на оръжия, боеприпаси и взривни вещества,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20191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корупция, включително подкуп,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3911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измама, включително такава, която засяга финансовите интереси на Обединеното кралство, на държава членка или на Съюза,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9890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изпиране на имущество, придобито от престъпление,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05411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подправяне на парични знаци, 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7897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престъпления, свързани с компютри,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8776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престъпления против околната среда, включително незаконен трафик на застрашени животински видове и на застрашени растителни видове и разновидности,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9685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помощ за незаконно влизане и пребиваване,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454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убийство, тежка телесна повреда,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9346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незаконна търговия с човешки органи и тъкани,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4131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отвличане, противозаконно лишаване от свобода и вземане на заложници,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9690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расизъм и ксенофобия,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6071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организиран или въоръжен грабеж,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729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незаконен трафик на предмети на културата, включително антични предмети и произведения на изкуството,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33122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мошеничество,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9938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рекет и изнудване,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3869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подправяне и пиратство на изделия,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82746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подправяне на административни документи и търговия с тях,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4787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подправяне на платежни инструменти,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2052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незаконен трафик на хормонални вещества и други стимулатори на растежа,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36790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незаконен трафик на ядрени или радиоактивни материали,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5598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трафик на противозаконно отнети превозни средства,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9005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изнасилване,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5467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палеж,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3671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престъпления под юрисдикцията на Международния наказателен съд,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37037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незаконно отвличане на въздухоплавателни средства, кораби или космически летателни апарати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89118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саботаж.</w:t>
            </w: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jc w:val="right"/>
              <w:rPr>
                <w:rFonts w:cstheme="minorHAnsi"/>
                <w:noProof/>
              </w:rPr>
            </w:pPr>
            <w:r>
              <w:rPr>
                <w:noProof/>
              </w:rPr>
              <w:lastRenderedPageBreak/>
              <w:t>II.</w:t>
            </w:r>
          </w:p>
        </w:tc>
        <w:tc>
          <w:tcPr>
            <w:tcW w:w="4732" w:type="pct"/>
            <w:gridSpan w:val="4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Пълно описание на престъплението(ята), които не попадат в раздел І по-горе:</w:t>
            </w:r>
          </w:p>
        </w:tc>
      </w:tr>
      <w:tr w:rsidR="0079564B" w:rsidTr="000D261B">
        <w:tc>
          <w:tcPr>
            <w:tcW w:w="310" w:type="pct"/>
            <w:gridSpan w:val="2"/>
            <w:tcBorders>
              <w:top w:val="nil"/>
              <w:bottom w:val="single" w:sz="4" w:space="0" w:color="auto"/>
            </w:tcBorders>
          </w:tcPr>
          <w:p w:rsidR="0079564B" w:rsidRDefault="0079564B" w:rsidP="000D261B">
            <w:pPr>
              <w:ind w:left="1416" w:hanging="1416"/>
              <w:rPr>
                <w:rFonts w:cstheme="minorHAnsi"/>
                <w:noProof/>
              </w:rPr>
            </w:pPr>
          </w:p>
        </w:tc>
        <w:tc>
          <w:tcPr>
            <w:tcW w:w="4690" w:type="pct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</w:tbl>
    <w:p w:rsidR="0079564B" w:rsidRDefault="0079564B" w:rsidP="0079564B">
      <w:pPr>
        <w:rPr>
          <w:rFonts w:cstheme="minorHAnsi"/>
          <w:noProof/>
        </w:rPr>
      </w:pPr>
    </w:p>
    <w:p w:rsidR="0079564B" w:rsidRDefault="0079564B" w:rsidP="0079564B">
      <w:pPr>
        <w:rPr>
          <w:rFonts w:cstheme="minorHAnsi"/>
          <w:noProof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6"/>
        <w:gridCol w:w="8457"/>
      </w:tblGrid>
      <w:tr w:rsidR="0079564B" w:rsidTr="000D261B">
        <w:tc>
          <w:tcPr>
            <w:tcW w:w="268" w:type="pct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е)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Други свързани с делото обстоятелства (информацията се предоставя по избор): </w:t>
            </w:r>
            <w:r>
              <w:rPr>
                <w:noProof/>
              </w:rPr>
              <w:br/>
              <w:t>(NB: Включват се бележки относно екстериториалността, прекъсването на давностните срокове и други последици от престъплението)</w:t>
            </w:r>
          </w:p>
        </w:tc>
      </w:tr>
      <w:tr w:rsidR="0079564B" w:rsidTr="000D261B">
        <w:tc>
          <w:tcPr>
            <w:tcW w:w="310" w:type="pct"/>
            <w:gridSpan w:val="2"/>
            <w:tcBorders>
              <w:top w:val="nil"/>
              <w:bottom w:val="single" w:sz="4" w:space="0" w:color="auto"/>
            </w:tcBorders>
          </w:tcPr>
          <w:p w:rsidR="0079564B" w:rsidRDefault="0079564B" w:rsidP="000D261B">
            <w:pPr>
              <w:ind w:left="1416" w:hanging="1416"/>
              <w:rPr>
                <w:rFonts w:cstheme="minorHAnsi"/>
                <w:noProof/>
              </w:rPr>
            </w:pPr>
          </w:p>
        </w:tc>
        <w:tc>
          <w:tcPr>
            <w:tcW w:w="469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</w:tbl>
    <w:p w:rsidR="0079564B" w:rsidRDefault="0079564B" w:rsidP="0079564B">
      <w:pPr>
        <w:rPr>
          <w:rFonts w:cstheme="minorHAnsi"/>
          <w:noProof/>
        </w:rPr>
      </w:pPr>
    </w:p>
    <w:p w:rsidR="0079564B" w:rsidRDefault="0079564B" w:rsidP="0079564B">
      <w:pPr>
        <w:rPr>
          <w:rFonts w:cstheme="minorHAnsi"/>
          <w:noProof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6"/>
        <w:gridCol w:w="8457"/>
      </w:tblGrid>
      <w:tr w:rsidR="0079564B" w:rsidTr="000D261B">
        <w:tc>
          <w:tcPr>
            <w:tcW w:w="268" w:type="pct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ж)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Настоящата заповед се отнася и до изземването и предаването на вещи, които могат да бъдат изискани като доказателства:</w:t>
            </w:r>
          </w:p>
          <w:p w:rsidR="0079564B" w:rsidRDefault="0079564B" w:rsidP="000D261B">
            <w:pPr>
              <w:rPr>
                <w:rFonts w:cstheme="minorHAnsi"/>
                <w:noProof/>
              </w:rPr>
            </w:pPr>
          </w:p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Настоящата заповед се отнася и до изземването и предаването на вещи, придобити от издирваното лице в резултат от престъплението: </w:t>
            </w:r>
          </w:p>
          <w:p w:rsidR="0079564B" w:rsidRDefault="0079564B" w:rsidP="000D261B">
            <w:pPr>
              <w:rPr>
                <w:rFonts w:cstheme="minorHAnsi"/>
                <w:noProof/>
              </w:rPr>
            </w:pPr>
          </w:p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Описание на вещите (и местонахождение) (когато е известно):</w:t>
            </w:r>
          </w:p>
        </w:tc>
      </w:tr>
      <w:tr w:rsidR="0079564B" w:rsidTr="000D261B">
        <w:tc>
          <w:tcPr>
            <w:tcW w:w="310" w:type="pct"/>
            <w:gridSpan w:val="2"/>
            <w:tcBorders>
              <w:top w:val="nil"/>
              <w:bottom w:val="single" w:sz="4" w:space="0" w:color="auto"/>
            </w:tcBorders>
          </w:tcPr>
          <w:p w:rsidR="0079564B" w:rsidRDefault="0079564B" w:rsidP="000D261B">
            <w:pPr>
              <w:ind w:left="1416" w:hanging="1416"/>
              <w:rPr>
                <w:rFonts w:cstheme="minorHAnsi"/>
                <w:noProof/>
              </w:rPr>
            </w:pPr>
          </w:p>
        </w:tc>
        <w:tc>
          <w:tcPr>
            <w:tcW w:w="469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</w:tbl>
    <w:p w:rsidR="0079564B" w:rsidRDefault="0079564B" w:rsidP="0079564B">
      <w:pPr>
        <w:rPr>
          <w:rFonts w:cstheme="minorHAnsi"/>
          <w:noProof/>
        </w:rPr>
      </w:pPr>
    </w:p>
    <w:p w:rsidR="0079564B" w:rsidRDefault="0079564B" w:rsidP="0079564B">
      <w:pPr>
        <w:rPr>
          <w:rFonts w:cstheme="minorHAnsi"/>
          <w:noProof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6"/>
        <w:gridCol w:w="8457"/>
      </w:tblGrid>
      <w:tr w:rsidR="0079564B" w:rsidTr="000D261B">
        <w:tc>
          <w:tcPr>
            <w:tcW w:w="268" w:type="pct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з)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Престъплението(ята), въз основа на което(които) е издадена настоящата заповед, е(са) наказуемо(и)</w:t>
            </w:r>
          </w:p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от/е(са) довело(и) до доживотна присъда или доживотен затвор:</w:t>
            </w:r>
          </w:p>
        </w:tc>
      </w:tr>
      <w:tr w:rsidR="0079564B" w:rsidTr="000D261B">
        <w:tc>
          <w:tcPr>
            <w:tcW w:w="310" w:type="pct"/>
            <w:gridSpan w:val="2"/>
            <w:tcBorders>
              <w:top w:val="nil"/>
              <w:bottom w:val="nil"/>
            </w:tcBorders>
          </w:tcPr>
          <w:p w:rsidR="0079564B" w:rsidRDefault="0079564B" w:rsidP="000D261B">
            <w:pPr>
              <w:ind w:left="1416" w:hanging="1416"/>
              <w:rPr>
                <w:rFonts w:cstheme="minorHAnsi"/>
                <w:noProof/>
              </w:rPr>
            </w:pPr>
          </w:p>
        </w:tc>
        <w:tc>
          <w:tcPr>
            <w:tcW w:w="469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2"/>
            <w:tcBorders>
              <w:top w:val="nil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при поискване от държавата – изпълнител на заповедта, издаващата заповедта държава дава уверение, че:</w:t>
            </w:r>
          </w:p>
        </w:tc>
      </w:tr>
      <w:tr w:rsidR="0079564B" w:rsidTr="000D261B">
        <w:tc>
          <w:tcPr>
            <w:tcW w:w="310" w:type="pct"/>
            <w:gridSpan w:val="2"/>
            <w:tcBorders>
              <w:top w:val="nil"/>
              <w:bottom w:val="nil"/>
            </w:tcBorders>
          </w:tcPr>
          <w:p w:rsidR="0079564B" w:rsidRDefault="0079564B" w:rsidP="000D261B">
            <w:pPr>
              <w:ind w:left="1416" w:hanging="1416"/>
              <w:rPr>
                <w:rFonts w:cstheme="minorHAnsi"/>
                <w:noProof/>
              </w:rPr>
            </w:pPr>
          </w:p>
        </w:tc>
        <w:tc>
          <w:tcPr>
            <w:tcW w:w="469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310" w:type="pct"/>
            <w:gridSpan w:val="2"/>
            <w:tcBorders>
              <w:top w:val="nil"/>
              <w:bottom w:val="nil"/>
            </w:tcBorders>
          </w:tcPr>
          <w:p w:rsidR="0079564B" w:rsidRDefault="0079564B" w:rsidP="000D261B">
            <w:pPr>
              <w:ind w:left="1416" w:hanging="1416"/>
              <w:rPr>
                <w:rFonts w:cstheme="minorHAnsi"/>
                <w:noProof/>
              </w:rPr>
            </w:pPr>
          </w:p>
        </w:tc>
        <w:tc>
          <w:tcPr>
            <w:tcW w:w="469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top w:val="nil"/>
              <w:bottom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2"/>
            <w:tcBorders>
              <w:top w:val="nil"/>
              <w:bottom w:val="single" w:sz="4" w:space="0" w:color="auto"/>
            </w:tcBorders>
          </w:tcPr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19723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ще преразгледа наложеното наказание или мярка при поискване или най-късно в срок до 20 години, </w:t>
            </w:r>
            <w:r>
              <w:rPr>
                <w:noProof/>
              </w:rPr>
              <w:br/>
              <w:t xml:space="preserve"> </w:t>
            </w:r>
            <w:r>
              <w:rPr>
                <w:noProof/>
              </w:rPr>
              <w:br/>
              <w:t>и/или</w:t>
            </w: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</w:p>
          <w:p w:rsidR="0079564B" w:rsidRDefault="0079564B" w:rsidP="000D261B">
            <w:pPr>
              <w:ind w:left="284" w:hanging="28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87104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ще насърчава прилагането на помилване, което лицето може да поиска съгласно правото или практиката на издаващата държава членка с цел непривеждането в изпълнение на това наказание или мярка.</w:t>
            </w:r>
          </w:p>
        </w:tc>
      </w:tr>
    </w:tbl>
    <w:p w:rsidR="0079564B" w:rsidRDefault="0079564B" w:rsidP="0079564B">
      <w:pPr>
        <w:rPr>
          <w:rFonts w:cstheme="minorHAnsi"/>
          <w:noProof/>
        </w:rPr>
      </w:pPr>
    </w:p>
    <w:p w:rsidR="0079564B" w:rsidRDefault="0079564B" w:rsidP="0079564B">
      <w:pPr>
        <w:rPr>
          <w:rFonts w:cstheme="minorHAnsi"/>
          <w:noProof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179"/>
        <w:gridCol w:w="5354"/>
      </w:tblGrid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и) </w:t>
            </w:r>
          </w:p>
        </w:tc>
        <w:tc>
          <w:tcPr>
            <w:tcW w:w="4732" w:type="pct"/>
            <w:gridSpan w:val="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Съдебен орган, издал заповедта:</w:t>
            </w: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Официално наименование:</w:t>
            </w:r>
          </w:p>
        </w:tc>
        <w:tc>
          <w:tcPr>
            <w:tcW w:w="2969" w:type="pct"/>
            <w:tcBorders>
              <w:top w:val="nil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Име на неговия представител</w:t>
            </w:r>
            <w:r>
              <w:rPr>
                <w:rStyle w:val="FootnoteReference"/>
                <w:rFonts w:cstheme="minorHAnsi"/>
                <w:noProof/>
              </w:rPr>
              <w:footnoteReference w:customMarkFollows="1" w:id="2"/>
              <w:t>1</w:t>
            </w:r>
            <w:r>
              <w:rPr>
                <w:noProof/>
              </w:rPr>
              <w:t>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 xml:space="preserve">Заемана длъжност (звание/ранг): 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Номер на преписката/делото: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Адрес: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Тел.: (код на държавата) (код на областта/града)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Факс (код на държавата) (код на областта/града):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Имейл: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bottom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Данни за контакт с лицето, отговарящо за практическото уреждане на предаването: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2"/>
            <w:tcBorders>
              <w:top w:val="single" w:sz="4" w:space="0" w:color="auto"/>
              <w:bottom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Когато отговорността за предаването и административното получаване на заповедите за арест е възложена на централен орган:</w:t>
            </w:r>
          </w:p>
        </w:tc>
      </w:tr>
      <w:tr w:rsidR="0079564B" w:rsidTr="000D261B">
        <w:tc>
          <w:tcPr>
            <w:tcW w:w="268" w:type="pct"/>
            <w:tcBorders>
              <w:top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  <w:tcBorders>
              <w:top w:val="nil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Наименование на централния орган:</w:t>
            </w:r>
          </w:p>
        </w:tc>
        <w:tc>
          <w:tcPr>
            <w:tcW w:w="2969" w:type="pct"/>
            <w:tcBorders>
              <w:top w:val="nil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Лице за контакт, ако има такова (звание/ранг и име):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Адрес: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Тел.: (код на държавата) (код на областта/града)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Факс (код на държавата) (код на областта/града):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bottom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Имейл: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  <w:tcBorders>
              <w:top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  <w:tcBorders>
              <w:top w:val="single" w:sz="4" w:space="0" w:color="auto"/>
            </w:tcBorders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Подпис на издаващия съдебен орган и/или на негов представител:</w:t>
            </w:r>
          </w:p>
        </w:tc>
        <w:tc>
          <w:tcPr>
            <w:tcW w:w="2969" w:type="pct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Име: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Заемана длъжност (звание/ранг):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1763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Дата:</w:t>
            </w:r>
          </w:p>
        </w:tc>
        <w:tc>
          <w:tcPr>
            <w:tcW w:w="2969" w:type="pct"/>
            <w:tcBorders>
              <w:top w:val="single" w:sz="12" w:space="0" w:color="FFFFFF" w:themeColor="background1"/>
              <w:bottom w:val="nil"/>
            </w:tcBorders>
            <w:shd w:val="clear" w:color="auto" w:fill="F2F2F2" w:themeFill="background1" w:themeFillShade="F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  <w:tr w:rsidR="0079564B" w:rsidTr="000D261B">
        <w:tc>
          <w:tcPr>
            <w:tcW w:w="268" w:type="pct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  <w:tc>
          <w:tcPr>
            <w:tcW w:w="4732" w:type="pct"/>
            <w:gridSpan w:val="2"/>
          </w:tcPr>
          <w:p w:rsidR="0079564B" w:rsidRDefault="0079564B" w:rsidP="000D261B">
            <w:pPr>
              <w:rPr>
                <w:rFonts w:cstheme="minorHAnsi"/>
                <w:noProof/>
              </w:rPr>
            </w:pPr>
            <w:r>
              <w:rPr>
                <w:noProof/>
              </w:rPr>
              <w:t>Официален печат (ако има такъв):</w:t>
            </w:r>
          </w:p>
          <w:p w:rsidR="0079564B" w:rsidRDefault="0079564B" w:rsidP="000D261B">
            <w:pPr>
              <w:rPr>
                <w:rFonts w:cstheme="minorHAnsi"/>
                <w:noProof/>
              </w:rPr>
            </w:pPr>
          </w:p>
          <w:p w:rsidR="0079564B" w:rsidRDefault="0079564B" w:rsidP="000D261B">
            <w:pPr>
              <w:rPr>
                <w:rFonts w:cstheme="minorHAnsi"/>
                <w:noProof/>
              </w:rPr>
            </w:pPr>
          </w:p>
        </w:tc>
      </w:tr>
    </w:tbl>
    <w:p w:rsidR="0079564B" w:rsidRDefault="0079564B" w:rsidP="0079564B">
      <w:pPr>
        <w:rPr>
          <w:rFonts w:cstheme="minorHAnsi"/>
          <w:noProof/>
        </w:rPr>
      </w:pPr>
    </w:p>
    <w:p w:rsidR="00A533C1" w:rsidRDefault="00AD390A">
      <w:bookmarkStart w:id="4" w:name="_GoBack"/>
      <w:bookmarkEnd w:id="4"/>
    </w:p>
    <w:sectPr w:rsidR="00A5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0A" w:rsidRDefault="00AD390A" w:rsidP="0079564B">
      <w:pPr>
        <w:spacing w:after="0"/>
      </w:pPr>
      <w:r>
        <w:separator/>
      </w:r>
    </w:p>
  </w:endnote>
  <w:endnote w:type="continuationSeparator" w:id="0">
    <w:p w:rsidR="00AD390A" w:rsidRDefault="00AD390A" w:rsidP="00795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0A" w:rsidRDefault="00AD390A" w:rsidP="0079564B">
      <w:pPr>
        <w:spacing w:after="0"/>
      </w:pPr>
      <w:r>
        <w:separator/>
      </w:r>
    </w:p>
  </w:footnote>
  <w:footnote w:type="continuationSeparator" w:id="0">
    <w:p w:rsidR="00AD390A" w:rsidRDefault="00AD390A" w:rsidP="0079564B">
      <w:pPr>
        <w:spacing w:after="0"/>
      </w:pPr>
      <w:r>
        <w:continuationSeparator/>
      </w:r>
    </w:p>
  </w:footnote>
  <w:footnote w:id="1">
    <w:p w:rsidR="0079564B" w:rsidRDefault="0079564B" w:rsidP="0079564B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  <w:rFonts w:cstheme="minorHAnsi"/>
          <w:sz w:val="20"/>
          <w:szCs w:val="20"/>
        </w:rPr>
        <w:footnoteRef/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Настоящата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заповед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трябва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бъде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изготвена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или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преведена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един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от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официалните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езици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изпълняващата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държава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когато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същата</w:t>
      </w:r>
      <w:proofErr w:type="spellEnd"/>
      <w:r>
        <w:rPr>
          <w:rFonts w:asciiTheme="minorHAnsi" w:hAnsiTheme="minorHAnsi"/>
          <w:sz w:val="20"/>
          <w:szCs w:val="20"/>
        </w:rPr>
        <w:t xml:space="preserve"> е </w:t>
      </w:r>
      <w:proofErr w:type="spellStart"/>
      <w:r>
        <w:rPr>
          <w:rFonts w:asciiTheme="minorHAnsi" w:hAnsiTheme="minorHAnsi"/>
          <w:sz w:val="20"/>
          <w:szCs w:val="20"/>
        </w:rPr>
        <w:t>известна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или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друг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приет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от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нея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език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</w:footnote>
  <w:footnote w:id="2">
    <w:p w:rsidR="0079564B" w:rsidRDefault="0079564B" w:rsidP="0079564B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различните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езици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следва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се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използва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формулировка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обозначаваща</w:t>
      </w:r>
      <w:proofErr w:type="spellEnd"/>
      <w:r>
        <w:rPr>
          <w:rFonts w:asciiTheme="minorHAnsi" w:hAnsiTheme="minorHAnsi"/>
          <w:sz w:val="20"/>
          <w:szCs w:val="20"/>
        </w:rPr>
        <w:t xml:space="preserve"> „</w:t>
      </w:r>
      <w:proofErr w:type="spellStart"/>
      <w:r>
        <w:rPr>
          <w:rFonts w:asciiTheme="minorHAnsi" w:hAnsiTheme="minorHAnsi"/>
          <w:sz w:val="20"/>
          <w:szCs w:val="20"/>
        </w:rPr>
        <w:t>носителя</w:t>
      </w:r>
      <w:proofErr w:type="spellEnd"/>
      <w:proofErr w:type="gramStart"/>
      <w:r>
        <w:rPr>
          <w:rFonts w:asciiTheme="minorHAnsi" w:hAnsiTheme="minorHAnsi"/>
          <w:sz w:val="20"/>
          <w:szCs w:val="20"/>
        </w:rPr>
        <w:t xml:space="preserve">“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съдебна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власт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12BC"/>
    <w:multiLevelType w:val="singleLevel"/>
    <w:tmpl w:val="6BF2A01A"/>
    <w:name w:val="NumPar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" w15:restartNumberingAfterBreak="0">
    <w:nsid w:val="1C145FCB"/>
    <w:multiLevelType w:val="singleLevel"/>
    <w:tmpl w:val="BEF68DA6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" w15:restartNumberingAfterBreak="0">
    <w:nsid w:val="6D3B4B9E"/>
    <w:multiLevelType w:val="multilevel"/>
    <w:tmpl w:val="50FC56B0"/>
    <w:styleLink w:val="Test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4B"/>
    <w:rsid w:val="003220A3"/>
    <w:rsid w:val="0069293D"/>
    <w:rsid w:val="0079564B"/>
    <w:rsid w:val="00AD390A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BF9DE-081D-4569-8C4C-F24236CC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4B"/>
    <w:pPr>
      <w:spacing w:after="24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uiPriority w:val="99"/>
    <w:rsid w:val="00FD4996"/>
    <w:pPr>
      <w:numPr>
        <w:numId w:val="1"/>
      </w:numPr>
    </w:p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79564B"/>
    <w:pPr>
      <w:spacing w:after="160" w:line="240" w:lineRule="exact"/>
    </w:pPr>
    <w:rPr>
      <w:vertAlign w:val="superscript"/>
    </w:rPr>
  </w:style>
  <w:style w:type="character" w:styleId="FootnoteReference">
    <w:name w:val="footnote reference"/>
    <w:aliases w:val="BVI fnr,(Footnote Reference),Footnote Reference/, BVI fnr,Ref,de nota al pie,number,Footnote symbol,Footnote,Appel note de bas de p,Footnote Reference Superscript,Times 10 Point,Exposant 3 Point,PBO Footnote Reference,FR, BVI fnr1"/>
    <w:basedOn w:val="DefaultParagraphFont"/>
    <w:link w:val="FootnotesymbolCarZchn"/>
    <w:uiPriority w:val="99"/>
    <w:unhideWhenUsed/>
    <w:qFormat/>
    <w:rsid w:val="0079564B"/>
    <w:rPr>
      <w:rFonts w:ascii="Calibri" w:hAnsi="Calibri"/>
      <w:vertAlign w:val="superscript"/>
    </w:rPr>
  </w:style>
  <w:style w:type="paragraph" w:customStyle="1" w:styleId="Point0">
    <w:name w:val="Point 0"/>
    <w:basedOn w:val="Normal"/>
    <w:rsid w:val="0079564B"/>
    <w:pPr>
      <w:spacing w:after="160" w:line="259" w:lineRule="auto"/>
      <w:ind w:left="850" w:hanging="850"/>
      <w:jc w:val="left"/>
    </w:pPr>
    <w:rPr>
      <w:rFonts w:ascii="Century" w:eastAsia="Century" w:hAnsi="Century" w:cs="Times New Roman"/>
      <w:lang w:val="en-IE"/>
    </w:rPr>
  </w:style>
  <w:style w:type="paragraph" w:customStyle="1" w:styleId="ANNEX">
    <w:name w:val="ANNEX"/>
    <w:basedOn w:val="Normal"/>
    <w:link w:val="ANNEXChar"/>
    <w:qFormat/>
    <w:rsid w:val="0079564B"/>
    <w:pPr>
      <w:jc w:val="center"/>
      <w:outlineLvl w:val="1"/>
    </w:pPr>
    <w:rPr>
      <w:rFonts w:eastAsia="Century" w:cs="Times New Roman"/>
      <w:i/>
      <w:lang w:val="en-IE"/>
    </w:rPr>
  </w:style>
  <w:style w:type="character" w:customStyle="1" w:styleId="ANNEXChar">
    <w:name w:val="ANNEX Char"/>
    <w:link w:val="ANNEX"/>
    <w:rsid w:val="0079564B"/>
    <w:rPr>
      <w:rFonts w:ascii="Calibri" w:eastAsia="Century" w:hAnsi="Calibri" w:cs="Times New Roman"/>
      <w:i/>
      <w:lang w:val="en-IE"/>
    </w:rPr>
  </w:style>
  <w:style w:type="paragraph" w:customStyle="1" w:styleId="Point1">
    <w:name w:val="Point 1"/>
    <w:basedOn w:val="Normal"/>
    <w:link w:val="Point1Char"/>
    <w:uiPriority w:val="99"/>
    <w:rsid w:val="0079564B"/>
    <w:pPr>
      <w:spacing w:after="160" w:line="259" w:lineRule="auto"/>
      <w:ind w:left="1417" w:hanging="567"/>
      <w:jc w:val="left"/>
    </w:pPr>
    <w:rPr>
      <w:rFonts w:ascii="Century" w:eastAsia="Century" w:hAnsi="Century" w:cs="Times New Roman"/>
      <w:lang w:val="en-IE"/>
    </w:rPr>
  </w:style>
  <w:style w:type="character" w:customStyle="1" w:styleId="Point1Char">
    <w:name w:val="Point 1 Char"/>
    <w:link w:val="Point1"/>
    <w:uiPriority w:val="99"/>
    <w:rsid w:val="0079564B"/>
    <w:rPr>
      <w:rFonts w:ascii="Century" w:eastAsia="Century" w:hAnsi="Century" w:cs="Times New Roman"/>
      <w:lang w:val="en-IE"/>
    </w:rPr>
  </w:style>
  <w:style w:type="table" w:styleId="TableGrid">
    <w:name w:val="Table Grid"/>
    <w:basedOn w:val="TableNormal"/>
    <w:uiPriority w:val="59"/>
    <w:rsid w:val="0079564B"/>
    <w:pPr>
      <w:spacing w:after="100" w:afterAutospacing="1" w:line="240" w:lineRule="auto"/>
    </w:pPr>
    <w:rPr>
      <w:rFonts w:eastAsiaTheme="minorEastAsia"/>
      <w:lang w:eastAsia="en-GB"/>
    </w:rPr>
    <w:tblPr/>
  </w:style>
  <w:style w:type="character" w:customStyle="1" w:styleId="Text1Znak">
    <w:name w:val="Text 1 Znak"/>
    <w:link w:val="Text1"/>
    <w:rsid w:val="0079564B"/>
    <w:rPr>
      <w:rFonts w:ascii="Times New Roman" w:eastAsiaTheme="minorEastAsia" w:hAnsi="Times New Roman" w:cs="Times New Roman"/>
      <w:sz w:val="24"/>
      <w:szCs w:val="24"/>
      <w:lang w:val="fr-FR"/>
    </w:rPr>
  </w:style>
  <w:style w:type="paragraph" w:customStyle="1" w:styleId="Text1">
    <w:name w:val="Text 1"/>
    <w:basedOn w:val="Normal"/>
    <w:link w:val="Text1Znak"/>
    <w:qFormat/>
    <w:rsid w:val="0079564B"/>
    <w:pPr>
      <w:autoSpaceDE w:val="0"/>
      <w:autoSpaceDN w:val="0"/>
      <w:spacing w:before="120" w:after="120"/>
      <w:ind w:left="851"/>
    </w:pPr>
    <w:rPr>
      <w:rFonts w:ascii="Times New Roman" w:eastAsiaTheme="minorEastAsia" w:hAnsi="Times New Roman" w:cs="Times New Roman"/>
      <w:sz w:val="24"/>
      <w:szCs w:val="24"/>
      <w:lang w:val="fr-FR"/>
    </w:rPr>
  </w:style>
  <w:style w:type="paragraph" w:customStyle="1" w:styleId="Tiret3">
    <w:name w:val="Tiret 3"/>
    <w:basedOn w:val="Normal"/>
    <w:rsid w:val="0079564B"/>
    <w:pPr>
      <w:numPr>
        <w:numId w:val="2"/>
      </w:numPr>
      <w:spacing w:before="120" w:after="120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customStyle="1" w:styleId="PointDouble1">
    <w:name w:val="PointDouble 1"/>
    <w:basedOn w:val="Normal"/>
    <w:link w:val="PointDouble1Char"/>
    <w:rsid w:val="0079564B"/>
    <w:pPr>
      <w:tabs>
        <w:tab w:val="left" w:pos="1417"/>
      </w:tabs>
      <w:spacing w:before="120" w:after="120"/>
      <w:ind w:left="1984" w:hanging="1134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PointDouble1Char">
    <w:name w:val="PointDouble 1 Char"/>
    <w:basedOn w:val="DefaultParagraphFont"/>
    <w:link w:val="PointDouble1"/>
    <w:rsid w:val="0079564B"/>
    <w:rPr>
      <w:rFonts w:ascii="Times New Roman" w:eastAsia="SimSu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Eurojust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Lipara, Ianina Gabriela</dc:creator>
  <cp:keywords/>
  <dc:description/>
  <cp:lastModifiedBy>Lipara, Ianina Gabriela</cp:lastModifiedBy>
  <cp:revision>1</cp:revision>
  <dcterms:created xsi:type="dcterms:W3CDTF">2020-12-30T17:53:00Z</dcterms:created>
  <dcterms:modified xsi:type="dcterms:W3CDTF">2020-12-30T17:54:00Z</dcterms:modified>
</cp:coreProperties>
</file>